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BE0" w:rsidRPr="000D7BE0" w:rsidRDefault="000D7BE0" w:rsidP="000D7BE0">
      <w:pPr>
        <w:spacing w:after="0" w:line="240" w:lineRule="auto"/>
        <w:jc w:val="center"/>
        <w:rPr>
          <w:rFonts w:ascii="Helvetica" w:hAnsi="Helvetica"/>
          <w:b/>
          <w:lang w:val="en-US"/>
        </w:rPr>
      </w:pPr>
      <w:r w:rsidRPr="000D7BE0">
        <w:rPr>
          <w:rFonts w:ascii="Helvetica" w:hAnsi="Helvetica"/>
          <w:b/>
          <w:lang w:val="en-US"/>
        </w:rPr>
        <w:t>Our Sale West Board Meeting</w:t>
      </w:r>
    </w:p>
    <w:p w:rsidR="000D7BE0" w:rsidRPr="000D7BE0" w:rsidRDefault="000D7BE0" w:rsidP="000D7BE0">
      <w:pPr>
        <w:spacing w:after="0" w:line="240" w:lineRule="auto"/>
        <w:jc w:val="center"/>
        <w:rPr>
          <w:rFonts w:ascii="Helvetica" w:hAnsi="Helvetica"/>
          <w:b/>
          <w:lang w:val="en-US"/>
        </w:rPr>
      </w:pPr>
      <w:r w:rsidRPr="004D40AD">
        <w:rPr>
          <w:rFonts w:ascii="Helvetica" w:hAnsi="Helvetica"/>
          <w:b/>
          <w:lang w:val="en-US"/>
        </w:rPr>
        <w:t>Thursday 7</w:t>
      </w:r>
      <w:r w:rsidRPr="004D40AD">
        <w:rPr>
          <w:rFonts w:ascii="Helvetica" w:hAnsi="Helvetica"/>
          <w:b/>
          <w:vertAlign w:val="superscript"/>
          <w:lang w:val="en-US"/>
        </w:rPr>
        <w:t>th</w:t>
      </w:r>
      <w:r w:rsidRPr="004D40AD">
        <w:rPr>
          <w:rFonts w:ascii="Helvetica" w:hAnsi="Helvetica"/>
          <w:b/>
          <w:lang w:val="en-US"/>
        </w:rPr>
        <w:t xml:space="preserve"> February </w:t>
      </w:r>
      <w:r w:rsidRPr="000D7BE0">
        <w:rPr>
          <w:rFonts w:ascii="Helvetica" w:hAnsi="Helvetica"/>
          <w:b/>
          <w:lang w:val="en-US"/>
        </w:rPr>
        <w:t>2019</w:t>
      </w:r>
    </w:p>
    <w:p w:rsidR="000D7BE0" w:rsidRPr="000D7BE0" w:rsidRDefault="000D7BE0" w:rsidP="000D7BE0">
      <w:pPr>
        <w:spacing w:after="0" w:line="240" w:lineRule="auto"/>
        <w:jc w:val="center"/>
        <w:rPr>
          <w:rFonts w:ascii="Helvetica" w:hAnsi="Helvetica"/>
          <w:b/>
          <w:lang w:val="en-US"/>
        </w:rPr>
      </w:pPr>
      <w:r w:rsidRPr="000D7BE0">
        <w:rPr>
          <w:rFonts w:ascii="Helvetica" w:hAnsi="Helvetica"/>
          <w:b/>
          <w:lang w:val="en-US"/>
        </w:rPr>
        <w:t>Sale West Community Centre</w:t>
      </w:r>
    </w:p>
    <w:p w:rsidR="000D7BE0" w:rsidRPr="000D7BE0" w:rsidRDefault="000D7BE0" w:rsidP="000D7BE0">
      <w:pPr>
        <w:spacing w:after="0" w:line="240" w:lineRule="auto"/>
        <w:jc w:val="center"/>
        <w:rPr>
          <w:rFonts w:ascii="Helvetica" w:hAnsi="Helvetica"/>
          <w:b/>
          <w:lang w:val="en-US"/>
        </w:rPr>
      </w:pPr>
    </w:p>
    <w:tbl>
      <w:tblPr>
        <w:tblStyle w:val="TableGrid"/>
        <w:tblW w:w="0" w:type="auto"/>
        <w:tblLook w:val="04A0" w:firstRow="1" w:lastRow="0" w:firstColumn="1" w:lastColumn="0" w:noHBand="0" w:noVBand="1"/>
      </w:tblPr>
      <w:tblGrid>
        <w:gridCol w:w="4390"/>
        <w:gridCol w:w="6066"/>
      </w:tblGrid>
      <w:tr w:rsidR="000D7BE0" w:rsidRPr="00FE1AF8" w:rsidTr="00F34CEF">
        <w:tc>
          <w:tcPr>
            <w:tcW w:w="4390" w:type="dxa"/>
          </w:tcPr>
          <w:p w:rsidR="000D7BE0" w:rsidRPr="000D7BE0" w:rsidRDefault="000D7BE0" w:rsidP="000D7BE0">
            <w:pPr>
              <w:rPr>
                <w:b/>
                <w:lang w:val="en-US"/>
              </w:rPr>
            </w:pPr>
            <w:r w:rsidRPr="000D7BE0">
              <w:rPr>
                <w:b/>
                <w:lang w:val="en-US"/>
              </w:rPr>
              <w:t>Present: Board Members</w:t>
            </w:r>
          </w:p>
        </w:tc>
        <w:tc>
          <w:tcPr>
            <w:tcW w:w="6066" w:type="dxa"/>
          </w:tcPr>
          <w:p w:rsidR="000D7BE0" w:rsidRPr="000D7BE0" w:rsidRDefault="000D7BE0" w:rsidP="000D7BE0">
            <w:pPr>
              <w:rPr>
                <w:b/>
                <w:lang w:val="en-US"/>
              </w:rPr>
            </w:pPr>
            <w:r w:rsidRPr="000D7BE0">
              <w:rPr>
                <w:b/>
                <w:lang w:val="en-US"/>
              </w:rPr>
              <w:t>In attendance: Non-Board Members</w:t>
            </w:r>
          </w:p>
        </w:tc>
      </w:tr>
      <w:tr w:rsidR="000D7BE0" w:rsidRPr="000D7BE0" w:rsidTr="00F34CEF">
        <w:tc>
          <w:tcPr>
            <w:tcW w:w="4390" w:type="dxa"/>
          </w:tcPr>
          <w:p w:rsidR="000D7BE0" w:rsidRPr="000D7BE0" w:rsidRDefault="000D7BE0" w:rsidP="000D7BE0">
            <w:pPr>
              <w:rPr>
                <w:lang w:val="en-US"/>
              </w:rPr>
            </w:pPr>
            <w:r w:rsidRPr="000D7BE0">
              <w:rPr>
                <w:lang w:val="en-US"/>
              </w:rPr>
              <w:t>Ralph Rudden – Chair/Resident</w:t>
            </w:r>
          </w:p>
        </w:tc>
        <w:tc>
          <w:tcPr>
            <w:tcW w:w="6066" w:type="dxa"/>
          </w:tcPr>
          <w:p w:rsidR="000D7BE0" w:rsidRPr="000D7BE0" w:rsidRDefault="000D7BE0" w:rsidP="000D7BE0">
            <w:pPr>
              <w:rPr>
                <w:lang w:val="en-US"/>
              </w:rPr>
            </w:pPr>
            <w:r w:rsidRPr="000D7BE0">
              <w:rPr>
                <w:lang w:val="en-US"/>
              </w:rPr>
              <w:t>Phillipa Tarmey-Holmes – OSW Project Dev. Manager</w:t>
            </w:r>
          </w:p>
        </w:tc>
      </w:tr>
      <w:tr w:rsidR="000D7BE0" w:rsidRPr="00FE1AF8" w:rsidTr="00F34CEF">
        <w:tc>
          <w:tcPr>
            <w:tcW w:w="4390" w:type="dxa"/>
          </w:tcPr>
          <w:p w:rsidR="000D7BE0" w:rsidRPr="000D7BE0" w:rsidRDefault="000D7BE0" w:rsidP="000D7BE0">
            <w:pPr>
              <w:rPr>
                <w:lang w:val="en-US"/>
              </w:rPr>
            </w:pPr>
            <w:r w:rsidRPr="000D7BE0">
              <w:rPr>
                <w:lang w:val="en-US"/>
              </w:rPr>
              <w:t xml:space="preserve">Dan Bunting – Local Councillor </w:t>
            </w:r>
          </w:p>
        </w:tc>
        <w:tc>
          <w:tcPr>
            <w:tcW w:w="6066" w:type="dxa"/>
          </w:tcPr>
          <w:p w:rsidR="000D7BE0" w:rsidRPr="000D7BE0" w:rsidRDefault="000D7BE0" w:rsidP="000D7BE0">
            <w:pPr>
              <w:rPr>
                <w:lang w:val="en-US"/>
              </w:rPr>
            </w:pPr>
            <w:r w:rsidRPr="000D7BE0">
              <w:rPr>
                <w:lang w:val="en-US"/>
              </w:rPr>
              <w:t>Tony Mullin – Big Local Rep</w:t>
            </w:r>
          </w:p>
        </w:tc>
      </w:tr>
      <w:tr w:rsidR="000D7BE0" w:rsidRPr="00FE1AF8" w:rsidTr="00F34CEF">
        <w:tc>
          <w:tcPr>
            <w:tcW w:w="4390" w:type="dxa"/>
          </w:tcPr>
          <w:p w:rsidR="000D7BE0" w:rsidRPr="000D7BE0" w:rsidRDefault="000D7BE0" w:rsidP="000D7BE0">
            <w:pPr>
              <w:rPr>
                <w:lang w:val="en-US"/>
              </w:rPr>
            </w:pPr>
            <w:r w:rsidRPr="000D7BE0">
              <w:rPr>
                <w:lang w:val="en-US"/>
              </w:rPr>
              <w:t>Chris Leslie – Vice Chair/Resident</w:t>
            </w:r>
          </w:p>
        </w:tc>
        <w:tc>
          <w:tcPr>
            <w:tcW w:w="6066" w:type="dxa"/>
          </w:tcPr>
          <w:p w:rsidR="000D7BE0" w:rsidRPr="000D7BE0" w:rsidRDefault="000D7BE0" w:rsidP="000D7BE0">
            <w:pPr>
              <w:rPr>
                <w:lang w:val="en-US"/>
              </w:rPr>
            </w:pPr>
            <w:r w:rsidRPr="000D7BE0">
              <w:rPr>
                <w:lang w:val="en-US"/>
              </w:rPr>
              <w:t>Maria Garnett – Irwell Valley Project Manager</w:t>
            </w:r>
          </w:p>
        </w:tc>
      </w:tr>
      <w:tr w:rsidR="000D7BE0" w:rsidRPr="00FE1AF8" w:rsidTr="00F34CEF">
        <w:tc>
          <w:tcPr>
            <w:tcW w:w="4390" w:type="dxa"/>
          </w:tcPr>
          <w:p w:rsidR="000D7BE0" w:rsidRPr="000D7BE0" w:rsidRDefault="000D7BE0" w:rsidP="000D7BE0">
            <w:pPr>
              <w:rPr>
                <w:lang w:val="en-US"/>
              </w:rPr>
            </w:pPr>
            <w:r w:rsidRPr="000D7BE0">
              <w:rPr>
                <w:lang w:val="en-US"/>
              </w:rPr>
              <w:t>Denise Pluples – Resident</w:t>
            </w:r>
          </w:p>
        </w:tc>
        <w:tc>
          <w:tcPr>
            <w:tcW w:w="6066" w:type="dxa"/>
          </w:tcPr>
          <w:p w:rsidR="000D7BE0" w:rsidRPr="000D7BE0" w:rsidRDefault="000D7BE0" w:rsidP="000D7BE0">
            <w:pPr>
              <w:rPr>
                <w:lang w:val="en-US"/>
              </w:rPr>
            </w:pPr>
            <w:r w:rsidRPr="000D7BE0">
              <w:rPr>
                <w:lang w:val="en-US"/>
              </w:rPr>
              <w:t>Robina Sheikh – Trafford Council / Non-board</w:t>
            </w:r>
          </w:p>
        </w:tc>
      </w:tr>
      <w:tr w:rsidR="000D7BE0" w:rsidRPr="00FE1AF8" w:rsidTr="00F34CEF">
        <w:tc>
          <w:tcPr>
            <w:tcW w:w="4390" w:type="dxa"/>
          </w:tcPr>
          <w:p w:rsidR="000D7BE0" w:rsidRPr="000D7BE0" w:rsidRDefault="000D7BE0" w:rsidP="000D7BE0">
            <w:pPr>
              <w:rPr>
                <w:lang w:val="en-US"/>
              </w:rPr>
            </w:pPr>
            <w:r w:rsidRPr="000D7BE0">
              <w:rPr>
                <w:lang w:val="en-US"/>
              </w:rPr>
              <w:t>Zoe Marshall – Non-Resident</w:t>
            </w:r>
          </w:p>
        </w:tc>
        <w:tc>
          <w:tcPr>
            <w:tcW w:w="6066" w:type="dxa"/>
          </w:tcPr>
          <w:p w:rsidR="000D7BE0" w:rsidRPr="000D7BE0" w:rsidRDefault="000D7BE0" w:rsidP="000D7BE0">
            <w:pPr>
              <w:rPr>
                <w:lang w:val="en-US"/>
              </w:rPr>
            </w:pPr>
            <w:r w:rsidRPr="000D7BE0">
              <w:rPr>
                <w:lang w:val="en-US"/>
              </w:rPr>
              <w:t>Claire Standish – OSW (currently on maternity leave)</w:t>
            </w:r>
          </w:p>
        </w:tc>
      </w:tr>
      <w:tr w:rsidR="000D7BE0" w:rsidRPr="00FE1AF8" w:rsidTr="00F34CEF">
        <w:tc>
          <w:tcPr>
            <w:tcW w:w="4390" w:type="dxa"/>
          </w:tcPr>
          <w:p w:rsidR="000D7BE0" w:rsidRPr="000D7BE0" w:rsidRDefault="000D7BE0" w:rsidP="000D7BE0">
            <w:pPr>
              <w:rPr>
                <w:lang w:val="en-US"/>
              </w:rPr>
            </w:pPr>
            <w:r w:rsidRPr="000D7BE0">
              <w:rPr>
                <w:lang w:val="en-US"/>
              </w:rPr>
              <w:t>Freda Eyden – Vice Chair/ Non-Resident</w:t>
            </w:r>
          </w:p>
        </w:tc>
        <w:tc>
          <w:tcPr>
            <w:tcW w:w="6066" w:type="dxa"/>
          </w:tcPr>
          <w:p w:rsidR="000D7BE0" w:rsidRPr="000D7BE0" w:rsidRDefault="000D7BE0" w:rsidP="000D7BE0">
            <w:pPr>
              <w:rPr>
                <w:lang w:val="en-US"/>
              </w:rPr>
            </w:pPr>
            <w:r w:rsidRPr="000D7BE0">
              <w:rPr>
                <w:lang w:val="en-US"/>
              </w:rPr>
              <w:t>Cath Johnson – OSW Admin Assistant</w:t>
            </w:r>
          </w:p>
        </w:tc>
      </w:tr>
      <w:tr w:rsidR="000D7BE0" w:rsidRPr="000D7BE0" w:rsidTr="00F34CEF">
        <w:tc>
          <w:tcPr>
            <w:tcW w:w="4390" w:type="dxa"/>
          </w:tcPr>
          <w:p w:rsidR="000D7BE0" w:rsidRPr="000D7BE0" w:rsidRDefault="000D7BE0" w:rsidP="000D7BE0">
            <w:pPr>
              <w:rPr>
                <w:lang w:val="en-US"/>
              </w:rPr>
            </w:pPr>
            <w:r w:rsidRPr="000D7BE0">
              <w:rPr>
                <w:lang w:val="en-US"/>
              </w:rPr>
              <w:t>Alison Whittaker - Resident</w:t>
            </w:r>
          </w:p>
        </w:tc>
        <w:tc>
          <w:tcPr>
            <w:tcW w:w="6066" w:type="dxa"/>
          </w:tcPr>
          <w:p w:rsidR="000D7BE0" w:rsidRPr="000D7BE0" w:rsidRDefault="000D7BE0" w:rsidP="000D7BE0">
            <w:pPr>
              <w:rPr>
                <w:lang w:val="en-US"/>
              </w:rPr>
            </w:pPr>
          </w:p>
        </w:tc>
      </w:tr>
      <w:tr w:rsidR="000D7BE0" w:rsidRPr="000D7BE0" w:rsidTr="00F34CEF">
        <w:tc>
          <w:tcPr>
            <w:tcW w:w="4390" w:type="dxa"/>
          </w:tcPr>
          <w:p w:rsidR="000D7BE0" w:rsidRPr="000D7BE0" w:rsidRDefault="000D7BE0" w:rsidP="000D7BE0">
            <w:pPr>
              <w:rPr>
                <w:lang w:val="en-US"/>
              </w:rPr>
            </w:pPr>
            <w:r w:rsidRPr="000D7BE0">
              <w:rPr>
                <w:lang w:val="en-US"/>
              </w:rPr>
              <w:t>Bella Okpalugo - Resident</w:t>
            </w:r>
          </w:p>
        </w:tc>
        <w:tc>
          <w:tcPr>
            <w:tcW w:w="6066" w:type="dxa"/>
          </w:tcPr>
          <w:p w:rsidR="000D7BE0" w:rsidRPr="000D7BE0" w:rsidRDefault="000D7BE0" w:rsidP="000D7BE0"/>
        </w:tc>
      </w:tr>
      <w:tr w:rsidR="000D7BE0" w:rsidRPr="000D7BE0" w:rsidTr="00F34CEF">
        <w:tc>
          <w:tcPr>
            <w:tcW w:w="4390" w:type="dxa"/>
          </w:tcPr>
          <w:p w:rsidR="000D7BE0" w:rsidRPr="000D7BE0" w:rsidRDefault="00C4724D" w:rsidP="000D7BE0">
            <w:r w:rsidRPr="004D40AD">
              <w:t>Dan Shelston – Non-Resident</w:t>
            </w:r>
          </w:p>
        </w:tc>
        <w:tc>
          <w:tcPr>
            <w:tcW w:w="6066" w:type="dxa"/>
          </w:tcPr>
          <w:p w:rsidR="000D7BE0" w:rsidRPr="000D7BE0" w:rsidRDefault="000D7BE0" w:rsidP="000D7BE0">
            <w:pPr>
              <w:rPr>
                <w:lang w:val="en-US"/>
              </w:rPr>
            </w:pPr>
          </w:p>
        </w:tc>
      </w:tr>
      <w:tr w:rsidR="000D7BE0" w:rsidRPr="000D7BE0" w:rsidTr="00F34CEF">
        <w:tc>
          <w:tcPr>
            <w:tcW w:w="4390" w:type="dxa"/>
          </w:tcPr>
          <w:p w:rsidR="000D7BE0" w:rsidRPr="000D7BE0" w:rsidRDefault="000D7BE0" w:rsidP="000D7BE0">
            <w:pPr>
              <w:rPr>
                <w:lang w:val="en-US"/>
              </w:rPr>
            </w:pPr>
          </w:p>
        </w:tc>
        <w:tc>
          <w:tcPr>
            <w:tcW w:w="6066" w:type="dxa"/>
          </w:tcPr>
          <w:p w:rsidR="000D7BE0" w:rsidRPr="000D7BE0" w:rsidRDefault="000D7BE0" w:rsidP="000D7BE0">
            <w:pPr>
              <w:rPr>
                <w:b/>
                <w:lang w:val="en-US"/>
              </w:rPr>
            </w:pPr>
            <w:r w:rsidRPr="000D7BE0">
              <w:rPr>
                <w:b/>
                <w:lang w:val="en-US"/>
              </w:rPr>
              <w:t>Apologies:</w:t>
            </w:r>
          </w:p>
        </w:tc>
      </w:tr>
      <w:tr w:rsidR="000D7BE0" w:rsidRPr="000D7BE0" w:rsidTr="00F34CEF">
        <w:tc>
          <w:tcPr>
            <w:tcW w:w="4390" w:type="dxa"/>
          </w:tcPr>
          <w:p w:rsidR="000D7BE0" w:rsidRPr="000D7BE0" w:rsidRDefault="000D7BE0" w:rsidP="000D7BE0">
            <w:pPr>
              <w:rPr>
                <w:lang w:val="en-US"/>
              </w:rPr>
            </w:pPr>
          </w:p>
        </w:tc>
        <w:tc>
          <w:tcPr>
            <w:tcW w:w="6066" w:type="dxa"/>
          </w:tcPr>
          <w:p w:rsidR="000D7BE0" w:rsidRPr="000D7BE0" w:rsidRDefault="000D7BE0" w:rsidP="000D7BE0">
            <w:pPr>
              <w:rPr>
                <w:lang w:val="en-US"/>
              </w:rPr>
            </w:pPr>
            <w:r w:rsidRPr="000D7BE0">
              <w:rPr>
                <w:lang w:val="en-US"/>
              </w:rPr>
              <w:t>Rob Chilton – Local Councillor</w:t>
            </w:r>
          </w:p>
        </w:tc>
      </w:tr>
      <w:tr w:rsidR="000D7BE0" w:rsidRPr="000D7BE0" w:rsidTr="00F34CEF">
        <w:tc>
          <w:tcPr>
            <w:tcW w:w="4390" w:type="dxa"/>
          </w:tcPr>
          <w:p w:rsidR="000D7BE0" w:rsidRPr="000D7BE0" w:rsidRDefault="000D7BE0" w:rsidP="000D7BE0">
            <w:pPr>
              <w:rPr>
                <w:lang w:val="en-US"/>
              </w:rPr>
            </w:pPr>
          </w:p>
        </w:tc>
        <w:tc>
          <w:tcPr>
            <w:tcW w:w="6066" w:type="dxa"/>
          </w:tcPr>
          <w:p w:rsidR="000D7BE0" w:rsidRPr="000D7BE0" w:rsidRDefault="000D7BE0" w:rsidP="000D7BE0">
            <w:pPr>
              <w:rPr>
                <w:lang w:val="en-US"/>
              </w:rPr>
            </w:pPr>
            <w:r w:rsidRPr="000D7BE0">
              <w:rPr>
                <w:lang w:val="en-US"/>
              </w:rPr>
              <w:t xml:space="preserve">Simon Whittaker – Resident </w:t>
            </w:r>
          </w:p>
        </w:tc>
      </w:tr>
      <w:tr w:rsidR="000D7BE0" w:rsidRPr="00FE1AF8" w:rsidTr="00F34CEF">
        <w:tc>
          <w:tcPr>
            <w:tcW w:w="4390" w:type="dxa"/>
          </w:tcPr>
          <w:p w:rsidR="000D7BE0" w:rsidRPr="000D7BE0" w:rsidRDefault="000D7BE0" w:rsidP="000D7BE0">
            <w:pPr>
              <w:rPr>
                <w:lang w:val="en-US"/>
              </w:rPr>
            </w:pPr>
          </w:p>
        </w:tc>
        <w:tc>
          <w:tcPr>
            <w:tcW w:w="6066" w:type="dxa"/>
          </w:tcPr>
          <w:p w:rsidR="000D7BE0" w:rsidRPr="000D7BE0" w:rsidRDefault="000D7BE0" w:rsidP="000D7BE0">
            <w:pPr>
              <w:rPr>
                <w:lang w:val="en-US"/>
              </w:rPr>
            </w:pPr>
            <w:r>
              <w:rPr>
                <w:lang w:val="en-US"/>
              </w:rPr>
              <w:t>Lynne Stewart – Community</w:t>
            </w:r>
            <w:r w:rsidRPr="000D7BE0">
              <w:rPr>
                <w:lang w:val="en-US"/>
              </w:rPr>
              <w:t xml:space="preserve"> Info</w:t>
            </w:r>
            <w:r>
              <w:rPr>
                <w:lang w:val="en-US"/>
              </w:rPr>
              <w:t>rmation</w:t>
            </w:r>
            <w:r w:rsidRPr="000D7BE0">
              <w:rPr>
                <w:lang w:val="en-US"/>
              </w:rPr>
              <w:t xml:space="preserve"> Hub</w:t>
            </w:r>
            <w:r>
              <w:rPr>
                <w:lang w:val="en-US"/>
              </w:rPr>
              <w:t xml:space="preserve"> Co-ordinator</w:t>
            </w:r>
          </w:p>
        </w:tc>
      </w:tr>
      <w:tr w:rsidR="000D7BE0" w:rsidRPr="00FE1AF8" w:rsidTr="00F34CEF">
        <w:tc>
          <w:tcPr>
            <w:tcW w:w="4390" w:type="dxa"/>
          </w:tcPr>
          <w:p w:rsidR="000D7BE0" w:rsidRPr="000D7BE0" w:rsidRDefault="000D7BE0" w:rsidP="000D7BE0">
            <w:pPr>
              <w:rPr>
                <w:lang w:val="en-US"/>
              </w:rPr>
            </w:pPr>
          </w:p>
        </w:tc>
        <w:tc>
          <w:tcPr>
            <w:tcW w:w="6066" w:type="dxa"/>
          </w:tcPr>
          <w:p w:rsidR="000D7BE0" w:rsidRPr="000D7BE0" w:rsidRDefault="000D7BE0" w:rsidP="000D7BE0">
            <w:pPr>
              <w:rPr>
                <w:lang w:val="en-US"/>
              </w:rPr>
            </w:pPr>
            <w:r w:rsidRPr="000D7BE0">
              <w:rPr>
                <w:lang w:val="en-US"/>
              </w:rPr>
              <w:t>Sam Cooper – OSW Engagement Officer</w:t>
            </w:r>
          </w:p>
        </w:tc>
      </w:tr>
    </w:tbl>
    <w:p w:rsidR="000D7BE0" w:rsidRPr="000D7BE0" w:rsidRDefault="000D7BE0" w:rsidP="000D7BE0">
      <w:pPr>
        <w:spacing w:after="0" w:line="240" w:lineRule="auto"/>
        <w:jc w:val="center"/>
        <w:rPr>
          <w:rFonts w:ascii="Helvetica" w:hAnsi="Helvetica"/>
          <w:lang w:val="en-US"/>
        </w:rPr>
      </w:pPr>
    </w:p>
    <w:tbl>
      <w:tblPr>
        <w:tblStyle w:val="TableGrid"/>
        <w:tblW w:w="0" w:type="auto"/>
        <w:tblLook w:val="04A0" w:firstRow="1" w:lastRow="0" w:firstColumn="1" w:lastColumn="0" w:noHBand="0" w:noVBand="1"/>
      </w:tblPr>
      <w:tblGrid>
        <w:gridCol w:w="981"/>
        <w:gridCol w:w="7743"/>
        <w:gridCol w:w="1732"/>
      </w:tblGrid>
      <w:tr w:rsidR="000D7BE0" w:rsidRPr="000D7BE0" w:rsidTr="00F34CEF">
        <w:tc>
          <w:tcPr>
            <w:tcW w:w="981" w:type="dxa"/>
            <w:shd w:val="clear" w:color="auto" w:fill="5B9BD5" w:themeFill="accent1"/>
          </w:tcPr>
          <w:p w:rsidR="000D7BE0" w:rsidRPr="000D7BE0" w:rsidRDefault="000D7BE0" w:rsidP="000D7BE0">
            <w:pPr>
              <w:jc w:val="center"/>
              <w:rPr>
                <w:lang w:val="en-US"/>
              </w:rPr>
            </w:pPr>
          </w:p>
        </w:tc>
        <w:tc>
          <w:tcPr>
            <w:tcW w:w="7743" w:type="dxa"/>
            <w:shd w:val="clear" w:color="auto" w:fill="5B9BD5" w:themeFill="accent1"/>
          </w:tcPr>
          <w:p w:rsidR="000D7BE0" w:rsidRPr="000D7BE0" w:rsidRDefault="000D7BE0" w:rsidP="000D7BE0">
            <w:pPr>
              <w:rPr>
                <w:lang w:val="en-US"/>
              </w:rPr>
            </w:pPr>
            <w:r w:rsidRPr="000D7BE0">
              <w:rPr>
                <w:lang w:val="en-US"/>
              </w:rPr>
              <w:t>Item</w:t>
            </w:r>
          </w:p>
        </w:tc>
        <w:tc>
          <w:tcPr>
            <w:tcW w:w="1732" w:type="dxa"/>
            <w:shd w:val="clear" w:color="auto" w:fill="5B9BD5" w:themeFill="accent1"/>
          </w:tcPr>
          <w:p w:rsidR="000D7BE0" w:rsidRPr="000D7BE0" w:rsidRDefault="000D7BE0" w:rsidP="000D7BE0">
            <w:pPr>
              <w:jc w:val="center"/>
              <w:rPr>
                <w:lang w:val="en-US"/>
              </w:rPr>
            </w:pPr>
            <w:r w:rsidRPr="000D7BE0">
              <w:rPr>
                <w:lang w:val="en-US"/>
              </w:rPr>
              <w:t>Action</w:t>
            </w:r>
          </w:p>
        </w:tc>
      </w:tr>
      <w:tr w:rsidR="000D7BE0" w:rsidRPr="00FE1AF8" w:rsidTr="00F34CEF">
        <w:tc>
          <w:tcPr>
            <w:tcW w:w="981" w:type="dxa"/>
          </w:tcPr>
          <w:p w:rsidR="000D7BE0" w:rsidRPr="000D7BE0" w:rsidRDefault="000D7BE0" w:rsidP="000D7BE0">
            <w:pPr>
              <w:rPr>
                <w:lang w:val="en-US"/>
              </w:rPr>
            </w:pPr>
            <w:r w:rsidRPr="000D7BE0">
              <w:rPr>
                <w:lang w:val="en-US"/>
              </w:rPr>
              <w:t>1.</w:t>
            </w:r>
          </w:p>
        </w:tc>
        <w:tc>
          <w:tcPr>
            <w:tcW w:w="7743" w:type="dxa"/>
          </w:tcPr>
          <w:p w:rsidR="000D7BE0" w:rsidRPr="000D7BE0" w:rsidRDefault="000D7BE0" w:rsidP="000D7BE0">
            <w:pPr>
              <w:rPr>
                <w:b/>
                <w:u w:val="single"/>
                <w:lang w:val="en-US"/>
              </w:rPr>
            </w:pPr>
            <w:r w:rsidRPr="000D7BE0">
              <w:rPr>
                <w:b/>
                <w:u w:val="single"/>
                <w:lang w:val="en-US"/>
              </w:rPr>
              <w:t>Introductions / Apologies / Declarations of Interest</w:t>
            </w:r>
          </w:p>
          <w:p w:rsidR="000D7BE0" w:rsidRPr="000D7BE0" w:rsidRDefault="000D7BE0" w:rsidP="000D7BE0">
            <w:pPr>
              <w:rPr>
                <w:b/>
                <w:u w:val="single"/>
                <w:lang w:val="en-US"/>
              </w:rPr>
            </w:pPr>
          </w:p>
          <w:p w:rsidR="000D7BE0" w:rsidRPr="000D7BE0" w:rsidRDefault="000D7BE0" w:rsidP="000D7BE0">
            <w:pPr>
              <w:rPr>
                <w:lang w:val="en-US"/>
              </w:rPr>
            </w:pPr>
            <w:r w:rsidRPr="000D7BE0">
              <w:rPr>
                <w:lang w:val="en-US"/>
              </w:rPr>
              <w:t>Ralph explained that this meeting was to review the OSW Plan and how to move on in the future.  As such, Paul, Leslie and Victor had been exempted from the meeting.</w:t>
            </w:r>
          </w:p>
          <w:p w:rsidR="000D7BE0" w:rsidRPr="000D7BE0" w:rsidRDefault="000D7BE0" w:rsidP="000D7BE0">
            <w:pPr>
              <w:rPr>
                <w:lang w:val="en-US"/>
              </w:rPr>
            </w:pPr>
          </w:p>
          <w:p w:rsidR="000D7BE0" w:rsidRPr="000D7BE0" w:rsidRDefault="000D7BE0" w:rsidP="000D7BE0">
            <w:pPr>
              <w:rPr>
                <w:lang w:val="en-US"/>
              </w:rPr>
            </w:pPr>
            <w:r w:rsidRPr="000D7BE0">
              <w:rPr>
                <w:lang w:val="en-US"/>
              </w:rPr>
              <w:t>The team introduced themselves and Ralph welcomed Maria and Claire to the meeting.</w:t>
            </w:r>
          </w:p>
          <w:p w:rsidR="000D7BE0" w:rsidRPr="000D7BE0" w:rsidRDefault="000D7BE0" w:rsidP="000D7BE0">
            <w:pPr>
              <w:rPr>
                <w:lang w:val="en-US"/>
              </w:rPr>
            </w:pPr>
          </w:p>
          <w:p w:rsidR="000D7BE0" w:rsidRPr="000D7BE0" w:rsidRDefault="000D7BE0" w:rsidP="000D7BE0">
            <w:pPr>
              <w:rPr>
                <w:lang w:val="en-US"/>
              </w:rPr>
            </w:pPr>
            <w:r w:rsidRPr="000D7BE0">
              <w:rPr>
                <w:lang w:val="en-US"/>
              </w:rPr>
              <w:t>No declarations of interest were noted.</w:t>
            </w:r>
          </w:p>
          <w:p w:rsidR="000D7BE0" w:rsidRPr="000D7BE0" w:rsidRDefault="000D7BE0" w:rsidP="000D7BE0">
            <w:pPr>
              <w:rPr>
                <w:lang w:val="en-US"/>
              </w:rPr>
            </w:pPr>
          </w:p>
          <w:p w:rsidR="000D7BE0" w:rsidRPr="000D7BE0" w:rsidRDefault="000D7BE0" w:rsidP="000D7BE0">
            <w:pPr>
              <w:rPr>
                <w:lang w:val="en-US"/>
              </w:rPr>
            </w:pPr>
            <w:r w:rsidRPr="000D7BE0">
              <w:rPr>
                <w:lang w:val="en-US"/>
              </w:rPr>
              <w:t xml:space="preserve">Ralph wanted to thank all involved in the Careers Fair that had taken place in the Youth Centre the previous evening.  He asked for approval for OSW to fund a day out as a thank you to the 8 young ambassadors involved in supporting </w:t>
            </w:r>
            <w:bookmarkStart w:id="0" w:name="_GoBack"/>
            <w:bookmarkEnd w:id="0"/>
            <w:r w:rsidRPr="000D7BE0">
              <w:rPr>
                <w:lang w:val="en-US"/>
              </w:rPr>
              <w:t xml:space="preserve">the event.  The </w:t>
            </w:r>
            <w:r>
              <w:rPr>
                <w:lang w:val="en-US"/>
              </w:rPr>
              <w:t>B</w:t>
            </w:r>
            <w:r w:rsidRPr="000D7BE0">
              <w:rPr>
                <w:lang w:val="en-US"/>
              </w:rPr>
              <w:t>oard approved this and asked that the funds came from the Events Budget.</w:t>
            </w:r>
          </w:p>
          <w:p w:rsidR="000D7BE0" w:rsidRPr="000D7BE0" w:rsidRDefault="000D7BE0" w:rsidP="000D7BE0">
            <w:pPr>
              <w:rPr>
                <w:lang w:val="en-US"/>
              </w:rPr>
            </w:pPr>
          </w:p>
        </w:tc>
        <w:tc>
          <w:tcPr>
            <w:tcW w:w="1732" w:type="dxa"/>
          </w:tcPr>
          <w:p w:rsidR="000D7BE0" w:rsidRPr="000D7BE0" w:rsidRDefault="000D7BE0" w:rsidP="000D7BE0">
            <w:pPr>
              <w:rPr>
                <w:b/>
                <w:lang w:val="en-US"/>
              </w:rPr>
            </w:pPr>
          </w:p>
        </w:tc>
      </w:tr>
      <w:tr w:rsidR="000D7BE0" w:rsidRPr="000D7BE0" w:rsidTr="00F34CEF">
        <w:tc>
          <w:tcPr>
            <w:tcW w:w="981" w:type="dxa"/>
          </w:tcPr>
          <w:p w:rsidR="000D7BE0" w:rsidRPr="000D7BE0" w:rsidRDefault="000D7BE0" w:rsidP="000D7BE0">
            <w:pPr>
              <w:rPr>
                <w:lang w:val="en-US"/>
              </w:rPr>
            </w:pPr>
            <w:r w:rsidRPr="000D7BE0">
              <w:rPr>
                <w:lang w:val="en-US"/>
              </w:rPr>
              <w:t>2.</w:t>
            </w:r>
          </w:p>
        </w:tc>
        <w:tc>
          <w:tcPr>
            <w:tcW w:w="7743" w:type="dxa"/>
          </w:tcPr>
          <w:p w:rsidR="000D7BE0" w:rsidRPr="000D7BE0" w:rsidRDefault="00612F42" w:rsidP="000D7BE0">
            <w:pPr>
              <w:rPr>
                <w:b/>
                <w:u w:val="single"/>
                <w:lang w:val="en-US"/>
              </w:rPr>
            </w:pPr>
            <w:r w:rsidRPr="004D40AD">
              <w:rPr>
                <w:b/>
                <w:u w:val="single"/>
                <w:lang w:val="en-US"/>
              </w:rPr>
              <w:t xml:space="preserve">Spending details from </w:t>
            </w:r>
            <w:r w:rsidR="000D7BE0" w:rsidRPr="000D7BE0">
              <w:rPr>
                <w:b/>
                <w:u w:val="single"/>
                <w:lang w:val="en-US"/>
              </w:rPr>
              <w:t>the current plan</w:t>
            </w:r>
          </w:p>
          <w:p w:rsidR="000D7BE0" w:rsidRPr="000D7BE0" w:rsidRDefault="000D7BE0" w:rsidP="000D7BE0">
            <w:pPr>
              <w:rPr>
                <w:b/>
                <w:u w:val="single"/>
                <w:lang w:val="en-US"/>
              </w:rPr>
            </w:pPr>
          </w:p>
          <w:p w:rsidR="00D50D62" w:rsidRPr="004D40AD" w:rsidRDefault="00D50D62" w:rsidP="000D7BE0">
            <w:pPr>
              <w:numPr>
                <w:ilvl w:val="0"/>
                <w:numId w:val="1"/>
              </w:numPr>
              <w:contextualSpacing/>
              <w:rPr>
                <w:lang w:val="en-US"/>
              </w:rPr>
            </w:pPr>
            <w:r w:rsidRPr="004D40AD">
              <w:rPr>
                <w:lang w:val="en-US"/>
              </w:rPr>
              <w:t xml:space="preserve">Due </w:t>
            </w:r>
            <w:r w:rsidR="000D7BE0" w:rsidRPr="004D40AD">
              <w:rPr>
                <w:lang w:val="en-US"/>
              </w:rPr>
              <w:t>to technical issues</w:t>
            </w:r>
            <w:r w:rsidR="004D40AD" w:rsidRPr="004D40AD">
              <w:rPr>
                <w:lang w:val="en-US"/>
              </w:rPr>
              <w:t>,</w:t>
            </w:r>
            <w:r w:rsidR="000D7BE0" w:rsidRPr="004D40AD">
              <w:rPr>
                <w:lang w:val="en-US"/>
              </w:rPr>
              <w:t xml:space="preserve"> </w:t>
            </w:r>
            <w:r w:rsidRPr="004D40AD">
              <w:rPr>
                <w:lang w:val="en-US"/>
              </w:rPr>
              <w:t xml:space="preserve">Pip </w:t>
            </w:r>
            <w:r w:rsidR="000D7BE0" w:rsidRPr="004D40AD">
              <w:rPr>
                <w:lang w:val="en-US"/>
              </w:rPr>
              <w:t xml:space="preserve">had been unable to </w:t>
            </w:r>
            <w:r w:rsidRPr="004D40AD">
              <w:rPr>
                <w:lang w:val="en-US"/>
              </w:rPr>
              <w:t xml:space="preserve">print and distribute the financial reports on spend to date in advance of the meeting.  </w:t>
            </w:r>
            <w:r w:rsidR="000D7BE0" w:rsidRPr="004D40AD">
              <w:rPr>
                <w:lang w:val="en-US"/>
              </w:rPr>
              <w:t xml:space="preserve"> </w:t>
            </w:r>
            <w:r w:rsidRPr="004D40AD">
              <w:rPr>
                <w:lang w:val="en-US"/>
              </w:rPr>
              <w:t>However, these were</w:t>
            </w:r>
            <w:r w:rsidR="00612F42" w:rsidRPr="004D40AD">
              <w:rPr>
                <w:lang w:val="en-US"/>
              </w:rPr>
              <w:t xml:space="preserve"> presented on the night and would</w:t>
            </w:r>
            <w:r w:rsidRPr="004D40AD">
              <w:rPr>
                <w:lang w:val="en-US"/>
              </w:rPr>
              <w:t xml:space="preserve"> be</w:t>
            </w:r>
            <w:r w:rsidR="000D7BE0" w:rsidRPr="004D40AD">
              <w:rPr>
                <w:lang w:val="en-US"/>
              </w:rPr>
              <w:t xml:space="preserve"> distributed to the group</w:t>
            </w:r>
            <w:r w:rsidRPr="004D40AD">
              <w:rPr>
                <w:lang w:val="en-US"/>
              </w:rPr>
              <w:t xml:space="preserve"> in due course</w:t>
            </w:r>
            <w:r w:rsidR="000D7BE0" w:rsidRPr="004D40AD">
              <w:rPr>
                <w:lang w:val="en-US"/>
              </w:rPr>
              <w:t xml:space="preserve">. </w:t>
            </w:r>
          </w:p>
          <w:p w:rsidR="00D50D62" w:rsidRPr="004D40AD" w:rsidRDefault="00D50D62" w:rsidP="00D50D62">
            <w:pPr>
              <w:ind w:left="720"/>
              <w:contextualSpacing/>
              <w:rPr>
                <w:lang w:val="en-US"/>
              </w:rPr>
            </w:pPr>
          </w:p>
          <w:p w:rsidR="000D7BE0" w:rsidRDefault="000D7BE0" w:rsidP="000D7BE0">
            <w:pPr>
              <w:numPr>
                <w:ilvl w:val="0"/>
                <w:numId w:val="1"/>
              </w:numPr>
              <w:contextualSpacing/>
              <w:rPr>
                <w:lang w:val="en-US"/>
              </w:rPr>
            </w:pPr>
            <w:r w:rsidRPr="004D40AD">
              <w:rPr>
                <w:lang w:val="en-US"/>
              </w:rPr>
              <w:t xml:space="preserve">Figures to date </w:t>
            </w:r>
            <w:r w:rsidR="00D50D62" w:rsidRPr="004D40AD">
              <w:rPr>
                <w:lang w:val="en-US"/>
              </w:rPr>
              <w:t>cover</w:t>
            </w:r>
            <w:r w:rsidR="00612F42" w:rsidRPr="004D40AD">
              <w:rPr>
                <w:lang w:val="en-US"/>
              </w:rPr>
              <w:t>ed</w:t>
            </w:r>
            <w:r w:rsidR="00D50D62" w:rsidRPr="004D40AD">
              <w:rPr>
                <w:lang w:val="en-US"/>
              </w:rPr>
              <w:t xml:space="preserve"> </w:t>
            </w:r>
            <w:r w:rsidRPr="000D7BE0">
              <w:rPr>
                <w:lang w:val="en-US"/>
              </w:rPr>
              <w:t>the following</w:t>
            </w:r>
            <w:r w:rsidR="005F67B7">
              <w:rPr>
                <w:lang w:val="en-US"/>
              </w:rPr>
              <w:t xml:space="preserve"> headings</w:t>
            </w:r>
            <w:r w:rsidRPr="000D7BE0">
              <w:rPr>
                <w:lang w:val="en-US"/>
              </w:rPr>
              <w:t>:</w:t>
            </w:r>
          </w:p>
          <w:p w:rsidR="00D50D62" w:rsidRPr="000D7BE0" w:rsidRDefault="00D50D62" w:rsidP="00D50D62">
            <w:pPr>
              <w:contextualSpacing/>
              <w:rPr>
                <w:lang w:val="en-US"/>
              </w:rPr>
            </w:pPr>
          </w:p>
          <w:p w:rsidR="000D7BE0" w:rsidRPr="000D7BE0" w:rsidRDefault="000D7BE0" w:rsidP="000D7BE0">
            <w:pPr>
              <w:numPr>
                <w:ilvl w:val="0"/>
                <w:numId w:val="2"/>
              </w:numPr>
              <w:contextualSpacing/>
              <w:rPr>
                <w:lang w:val="en-US"/>
              </w:rPr>
            </w:pPr>
            <w:r w:rsidRPr="000D7BE0">
              <w:rPr>
                <w:u w:val="single"/>
                <w:lang w:val="en-US"/>
              </w:rPr>
              <w:t>Youth</w:t>
            </w:r>
          </w:p>
          <w:p w:rsidR="000D7BE0" w:rsidRPr="000D7BE0" w:rsidRDefault="000D7BE0" w:rsidP="000D7BE0">
            <w:pPr>
              <w:ind w:left="1440"/>
              <w:contextualSpacing/>
              <w:rPr>
                <w:u w:val="single"/>
                <w:lang w:val="en-US"/>
              </w:rPr>
            </w:pPr>
          </w:p>
          <w:p w:rsidR="000D7BE0" w:rsidRPr="000D7BE0" w:rsidRDefault="000D7BE0" w:rsidP="000D7BE0">
            <w:pPr>
              <w:numPr>
                <w:ilvl w:val="0"/>
                <w:numId w:val="2"/>
              </w:numPr>
              <w:contextualSpacing/>
              <w:rPr>
                <w:u w:val="single"/>
                <w:lang w:val="en-US"/>
              </w:rPr>
            </w:pPr>
            <w:r w:rsidRPr="000D7BE0">
              <w:rPr>
                <w:u w:val="single"/>
                <w:lang w:val="en-US"/>
              </w:rPr>
              <w:t>Environment and Community Spaces</w:t>
            </w:r>
          </w:p>
          <w:p w:rsidR="000D7BE0" w:rsidRPr="000D7BE0" w:rsidRDefault="000D7BE0" w:rsidP="000D7BE0">
            <w:pPr>
              <w:ind w:left="720"/>
              <w:contextualSpacing/>
              <w:rPr>
                <w:u w:val="single"/>
                <w:lang w:val="en-US"/>
              </w:rPr>
            </w:pPr>
          </w:p>
          <w:p w:rsidR="000D7BE0" w:rsidRPr="000D7BE0" w:rsidRDefault="000D7BE0" w:rsidP="000D7BE0">
            <w:pPr>
              <w:numPr>
                <w:ilvl w:val="0"/>
                <w:numId w:val="2"/>
              </w:numPr>
              <w:contextualSpacing/>
              <w:rPr>
                <w:u w:val="single"/>
                <w:lang w:val="en-US"/>
              </w:rPr>
            </w:pPr>
            <w:r w:rsidRPr="000D7BE0">
              <w:rPr>
                <w:u w:val="single"/>
                <w:lang w:val="en-US"/>
              </w:rPr>
              <w:t>Training and Employment</w:t>
            </w:r>
          </w:p>
          <w:p w:rsidR="000D7BE0" w:rsidRPr="000D7BE0" w:rsidRDefault="000D7BE0" w:rsidP="000D7BE0">
            <w:pPr>
              <w:ind w:left="720"/>
              <w:contextualSpacing/>
              <w:rPr>
                <w:u w:val="single"/>
                <w:lang w:val="en-US"/>
              </w:rPr>
            </w:pPr>
          </w:p>
          <w:p w:rsidR="000D7BE0" w:rsidRDefault="000D7BE0" w:rsidP="000D7BE0">
            <w:pPr>
              <w:numPr>
                <w:ilvl w:val="0"/>
                <w:numId w:val="2"/>
              </w:numPr>
              <w:contextualSpacing/>
              <w:rPr>
                <w:u w:val="single"/>
                <w:lang w:val="en-US"/>
              </w:rPr>
            </w:pPr>
            <w:r w:rsidRPr="000D7BE0">
              <w:rPr>
                <w:u w:val="single"/>
                <w:lang w:val="en-US"/>
              </w:rPr>
              <w:t>Health and Wellbeing</w:t>
            </w:r>
          </w:p>
          <w:p w:rsidR="004D40AD" w:rsidRDefault="004D40AD" w:rsidP="004D40AD">
            <w:pPr>
              <w:pStyle w:val="ListParagraph"/>
              <w:rPr>
                <w:u w:val="single"/>
                <w:lang w:val="en-US"/>
              </w:rPr>
            </w:pPr>
          </w:p>
          <w:p w:rsidR="004D40AD" w:rsidRDefault="004D40AD" w:rsidP="004D40AD">
            <w:pPr>
              <w:ind w:left="1440"/>
              <w:contextualSpacing/>
              <w:rPr>
                <w:u w:val="single"/>
                <w:lang w:val="en-US"/>
              </w:rPr>
            </w:pPr>
          </w:p>
          <w:p w:rsidR="00D50D62" w:rsidRDefault="00D50D62" w:rsidP="00D50D62">
            <w:pPr>
              <w:pStyle w:val="ListParagraph"/>
              <w:rPr>
                <w:u w:val="single"/>
                <w:lang w:val="en-US"/>
              </w:rPr>
            </w:pPr>
          </w:p>
          <w:p w:rsidR="00D50D62" w:rsidRPr="00D50D62" w:rsidRDefault="00612F42" w:rsidP="00612F42">
            <w:pPr>
              <w:contextualSpacing/>
              <w:rPr>
                <w:color w:val="0070C0"/>
                <w:u w:val="single"/>
                <w:lang w:val="en-US"/>
              </w:rPr>
            </w:pPr>
            <w:r w:rsidRPr="00612F42">
              <w:rPr>
                <w:color w:val="0070C0"/>
                <w:lang w:val="en-US"/>
              </w:rPr>
              <w:lastRenderedPageBreak/>
              <w:t xml:space="preserve">     </w:t>
            </w:r>
            <w:r w:rsidRPr="004D40AD">
              <w:rPr>
                <w:lang w:val="en-US"/>
              </w:rPr>
              <w:t xml:space="preserve">-      </w:t>
            </w:r>
            <w:r w:rsidR="00D50D62" w:rsidRPr="004D40AD">
              <w:rPr>
                <w:u w:val="single"/>
                <w:lang w:val="en-US"/>
              </w:rPr>
              <w:t>Partnership support</w:t>
            </w:r>
          </w:p>
          <w:p w:rsidR="00D50D62" w:rsidRDefault="00D50D62" w:rsidP="00D50D62">
            <w:pPr>
              <w:ind w:left="720"/>
              <w:contextualSpacing/>
              <w:rPr>
                <w:lang w:val="en-US"/>
              </w:rPr>
            </w:pPr>
          </w:p>
          <w:p w:rsidR="000D7BE0" w:rsidRPr="00805228" w:rsidRDefault="00D50D62" w:rsidP="00612F42">
            <w:pPr>
              <w:ind w:left="720"/>
              <w:contextualSpacing/>
              <w:rPr>
                <w:color w:val="0070C0"/>
                <w:lang w:val="en-US"/>
              </w:rPr>
            </w:pPr>
            <w:r>
              <w:rPr>
                <w:lang w:val="en-US"/>
              </w:rPr>
              <w:t>T</w:t>
            </w:r>
            <w:r w:rsidR="000D7BE0" w:rsidRPr="000D7BE0">
              <w:rPr>
                <w:lang w:val="en-US"/>
              </w:rPr>
              <w:t>here had been some issues with Amey’s i</w:t>
            </w:r>
            <w:r w:rsidR="00FB7861">
              <w:rPr>
                <w:lang w:val="en-US"/>
              </w:rPr>
              <w:t xml:space="preserve">nvoices arriving late so it </w:t>
            </w:r>
            <w:r w:rsidR="00FB7861" w:rsidRPr="00FB7861">
              <w:rPr>
                <w:lang w:val="en-US"/>
              </w:rPr>
              <w:t>was</w:t>
            </w:r>
            <w:r w:rsidR="000D7BE0" w:rsidRPr="00FB7861">
              <w:rPr>
                <w:lang w:val="en-US"/>
              </w:rPr>
              <w:t xml:space="preserve"> </w:t>
            </w:r>
            <w:r w:rsidR="00C4724D" w:rsidRPr="00FB7861">
              <w:rPr>
                <w:lang w:val="en-US"/>
              </w:rPr>
              <w:t xml:space="preserve">probable </w:t>
            </w:r>
            <w:r w:rsidR="000D7BE0" w:rsidRPr="00FB7861">
              <w:rPr>
                <w:lang w:val="en-US"/>
              </w:rPr>
              <w:t xml:space="preserve">that the figures  </w:t>
            </w:r>
            <w:r w:rsidR="00C4724D" w:rsidRPr="00FB7861">
              <w:rPr>
                <w:lang w:val="en-US"/>
              </w:rPr>
              <w:t xml:space="preserve">would </w:t>
            </w:r>
            <w:r w:rsidR="000D7BE0" w:rsidRPr="00FB7861">
              <w:rPr>
                <w:lang w:val="en-US"/>
              </w:rPr>
              <w:t>change as more invoices arrived.  Several had recently come in relating to room hire from mid-2018. It is understood that there is only one person dealing with room hire and that this department is under a lot of pressure.  Pip to pass further details to Maria.</w:t>
            </w:r>
            <w:r w:rsidR="00805228" w:rsidRPr="00FB7861">
              <w:rPr>
                <w:lang w:val="en-US"/>
              </w:rPr>
              <w:t xml:space="preserve">  Dan Bunting also offered to chase this up if details could be emailed to him.</w:t>
            </w:r>
          </w:p>
          <w:p w:rsidR="00D50D62" w:rsidRPr="000D7BE0" w:rsidRDefault="00D50D62" w:rsidP="00612F42">
            <w:pPr>
              <w:ind w:left="720"/>
              <w:contextualSpacing/>
              <w:rPr>
                <w:lang w:val="en-US"/>
              </w:rPr>
            </w:pPr>
          </w:p>
        </w:tc>
        <w:tc>
          <w:tcPr>
            <w:tcW w:w="1732" w:type="dxa"/>
          </w:tcPr>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C4724D" w:rsidRDefault="00C4724D" w:rsidP="000D7BE0">
            <w:pPr>
              <w:rPr>
                <w:b/>
                <w:lang w:val="en-US"/>
              </w:rPr>
            </w:pPr>
          </w:p>
          <w:p w:rsidR="00C4724D" w:rsidRDefault="00C4724D" w:rsidP="000D7BE0">
            <w:pPr>
              <w:rPr>
                <w:b/>
                <w:lang w:val="en-US"/>
              </w:rPr>
            </w:pPr>
          </w:p>
          <w:p w:rsidR="00C4724D" w:rsidRDefault="00C4724D" w:rsidP="000D7BE0">
            <w:pPr>
              <w:rPr>
                <w:b/>
                <w:lang w:val="en-US"/>
              </w:rPr>
            </w:pPr>
          </w:p>
          <w:p w:rsidR="00C4724D" w:rsidRDefault="00C4724D" w:rsidP="000D7BE0">
            <w:pPr>
              <w:rPr>
                <w:b/>
                <w:lang w:val="en-US"/>
              </w:rPr>
            </w:pPr>
          </w:p>
          <w:p w:rsidR="00C4724D" w:rsidRDefault="00C4724D" w:rsidP="000D7BE0">
            <w:pPr>
              <w:rPr>
                <w:b/>
                <w:lang w:val="en-US"/>
              </w:rPr>
            </w:pPr>
          </w:p>
          <w:p w:rsidR="000D7BE0" w:rsidRDefault="000D7BE0" w:rsidP="000D7BE0">
            <w:pPr>
              <w:rPr>
                <w:b/>
                <w:lang w:val="en-US"/>
              </w:rPr>
            </w:pPr>
            <w:r w:rsidRPr="000D7BE0">
              <w:rPr>
                <w:b/>
                <w:lang w:val="en-US"/>
              </w:rPr>
              <w:t>Pip</w:t>
            </w:r>
          </w:p>
          <w:p w:rsidR="00805228" w:rsidRPr="000D7BE0" w:rsidRDefault="00805228" w:rsidP="000D7BE0">
            <w:pPr>
              <w:rPr>
                <w:b/>
                <w:lang w:val="en-US"/>
              </w:rPr>
            </w:pPr>
            <w:r>
              <w:rPr>
                <w:b/>
                <w:lang w:val="en-US"/>
              </w:rPr>
              <w:t>Dan</w:t>
            </w:r>
          </w:p>
          <w:p w:rsidR="000D7BE0" w:rsidRPr="000D7BE0" w:rsidRDefault="000D7BE0" w:rsidP="000D7BE0">
            <w:pPr>
              <w:rPr>
                <w:b/>
                <w:lang w:val="en-US"/>
              </w:rPr>
            </w:pPr>
          </w:p>
          <w:p w:rsidR="000D7BE0" w:rsidRPr="000D7BE0" w:rsidRDefault="000D7BE0" w:rsidP="000D7BE0">
            <w:pPr>
              <w:rPr>
                <w:b/>
                <w:lang w:val="en-US"/>
              </w:rPr>
            </w:pPr>
          </w:p>
        </w:tc>
      </w:tr>
      <w:tr w:rsidR="000D7BE0" w:rsidRPr="000D7BE0" w:rsidTr="00F34CEF">
        <w:tc>
          <w:tcPr>
            <w:tcW w:w="981" w:type="dxa"/>
          </w:tcPr>
          <w:p w:rsidR="000D7BE0" w:rsidRPr="000D7BE0" w:rsidRDefault="000D7BE0" w:rsidP="000D7BE0">
            <w:pPr>
              <w:rPr>
                <w:lang w:val="en-US"/>
              </w:rPr>
            </w:pPr>
            <w:r w:rsidRPr="000D7BE0">
              <w:rPr>
                <w:lang w:val="en-US"/>
              </w:rPr>
              <w:lastRenderedPageBreak/>
              <w:t>3.</w:t>
            </w:r>
          </w:p>
        </w:tc>
        <w:tc>
          <w:tcPr>
            <w:tcW w:w="7743" w:type="dxa"/>
          </w:tcPr>
          <w:p w:rsidR="000D7BE0" w:rsidRPr="000D7BE0" w:rsidRDefault="000D7BE0" w:rsidP="000D7BE0">
            <w:pPr>
              <w:rPr>
                <w:b/>
                <w:u w:val="single"/>
                <w:lang w:val="en-US"/>
              </w:rPr>
            </w:pPr>
            <w:r w:rsidRPr="000D7BE0">
              <w:rPr>
                <w:b/>
                <w:u w:val="single"/>
                <w:lang w:val="en-US"/>
              </w:rPr>
              <w:t>What has worked and what has</w:t>
            </w:r>
            <w:r w:rsidR="00C4724D">
              <w:rPr>
                <w:b/>
                <w:u w:val="single"/>
                <w:lang w:val="en-US"/>
              </w:rPr>
              <w:t xml:space="preserve"> </w:t>
            </w:r>
            <w:r w:rsidRPr="000D7BE0">
              <w:rPr>
                <w:b/>
                <w:u w:val="single"/>
                <w:lang w:val="en-US"/>
              </w:rPr>
              <w:t>n</w:t>
            </w:r>
            <w:r w:rsidR="00C4724D">
              <w:rPr>
                <w:b/>
                <w:u w:val="single"/>
                <w:lang w:val="en-US"/>
              </w:rPr>
              <w:t>o</w:t>
            </w:r>
            <w:r w:rsidRPr="000D7BE0">
              <w:rPr>
                <w:b/>
                <w:u w:val="single"/>
                <w:lang w:val="en-US"/>
              </w:rPr>
              <w:t>t</w:t>
            </w:r>
          </w:p>
          <w:p w:rsidR="000D7BE0" w:rsidRPr="000D7BE0" w:rsidRDefault="000D7BE0" w:rsidP="000D7BE0">
            <w:pPr>
              <w:rPr>
                <w:b/>
                <w:u w:val="single"/>
                <w:lang w:val="en-US"/>
              </w:rPr>
            </w:pPr>
          </w:p>
          <w:p w:rsidR="000D7BE0" w:rsidRPr="00FB7861" w:rsidRDefault="000D7BE0" w:rsidP="000D7BE0">
            <w:pPr>
              <w:numPr>
                <w:ilvl w:val="0"/>
                <w:numId w:val="1"/>
              </w:numPr>
              <w:contextualSpacing/>
              <w:rPr>
                <w:lang w:val="en-US"/>
              </w:rPr>
            </w:pPr>
            <w:r w:rsidRPr="000D7BE0">
              <w:rPr>
                <w:lang w:val="en-US"/>
              </w:rPr>
              <w:t xml:space="preserve">A list of OSW achievements during the period 2016 – 2018 was </w:t>
            </w:r>
            <w:r w:rsidRPr="00FB7861">
              <w:rPr>
                <w:lang w:val="en-US"/>
              </w:rPr>
              <w:t xml:space="preserve">discussed.  There had been several successful events during this period and </w:t>
            </w:r>
            <w:r w:rsidR="00D50D62" w:rsidRPr="00FB7861">
              <w:rPr>
                <w:lang w:val="en-US"/>
              </w:rPr>
              <w:t xml:space="preserve">these </w:t>
            </w:r>
            <w:r w:rsidRPr="00FB7861">
              <w:rPr>
                <w:lang w:val="en-US"/>
              </w:rPr>
              <w:t>had involved a lot of people.</w:t>
            </w:r>
          </w:p>
          <w:p w:rsidR="000D7BE0" w:rsidRPr="00FB7861" w:rsidRDefault="000D7BE0" w:rsidP="000D7BE0">
            <w:pPr>
              <w:numPr>
                <w:ilvl w:val="0"/>
                <w:numId w:val="1"/>
              </w:numPr>
              <w:contextualSpacing/>
              <w:rPr>
                <w:lang w:val="en-US"/>
              </w:rPr>
            </w:pPr>
            <w:r w:rsidRPr="00FB7861">
              <w:rPr>
                <w:lang w:val="en-US"/>
              </w:rPr>
              <w:t>Freda explained that the various events and projects undertaken</w:t>
            </w:r>
            <w:r w:rsidR="00D50D62" w:rsidRPr="00FB7861">
              <w:rPr>
                <w:lang w:val="en-US"/>
              </w:rPr>
              <w:t xml:space="preserve"> so far had already, or could in future, give rise to further </w:t>
            </w:r>
            <w:r w:rsidR="005F67B7" w:rsidRPr="00FB7861">
              <w:rPr>
                <w:lang w:val="en-US"/>
              </w:rPr>
              <w:t xml:space="preserve">linked </w:t>
            </w:r>
            <w:r w:rsidR="00D50D62" w:rsidRPr="00FB7861">
              <w:rPr>
                <w:lang w:val="en-US"/>
              </w:rPr>
              <w:t>projects</w:t>
            </w:r>
            <w:r w:rsidRPr="00FB7861">
              <w:rPr>
                <w:lang w:val="en-US"/>
              </w:rPr>
              <w:t>. She asked that th</w:t>
            </w:r>
            <w:r w:rsidR="00D91820" w:rsidRPr="00FB7861">
              <w:rPr>
                <w:lang w:val="en-US"/>
              </w:rPr>
              <w:t>e</w:t>
            </w:r>
            <w:r w:rsidRPr="00FB7861">
              <w:rPr>
                <w:lang w:val="en-US"/>
              </w:rPr>
              <w:t>s</w:t>
            </w:r>
            <w:r w:rsidR="00D91820" w:rsidRPr="00FB7861">
              <w:rPr>
                <w:lang w:val="en-US"/>
              </w:rPr>
              <w:t>e</w:t>
            </w:r>
            <w:r w:rsidRPr="00FB7861">
              <w:rPr>
                <w:lang w:val="en-US"/>
              </w:rPr>
              <w:t xml:space="preserve"> be considered </w:t>
            </w:r>
            <w:r w:rsidR="00D91820" w:rsidRPr="00FB7861">
              <w:rPr>
                <w:lang w:val="en-US"/>
              </w:rPr>
              <w:t>for</w:t>
            </w:r>
            <w:r w:rsidR="004D0C15" w:rsidRPr="00FB7861">
              <w:rPr>
                <w:lang w:val="en-US"/>
              </w:rPr>
              <w:t xml:space="preserve"> </w:t>
            </w:r>
            <w:r w:rsidR="00D91820" w:rsidRPr="00FB7861">
              <w:rPr>
                <w:lang w:val="en-US"/>
              </w:rPr>
              <w:t>any future planning</w:t>
            </w:r>
            <w:r w:rsidR="005F67B7" w:rsidRPr="00FB7861">
              <w:rPr>
                <w:lang w:val="en-US"/>
              </w:rPr>
              <w:t xml:space="preserve"> before other completely new ideas were introduced.</w:t>
            </w:r>
          </w:p>
          <w:p w:rsidR="000D7BE0" w:rsidRPr="000D7BE0" w:rsidRDefault="000D7BE0" w:rsidP="000D7BE0">
            <w:pPr>
              <w:numPr>
                <w:ilvl w:val="0"/>
                <w:numId w:val="1"/>
              </w:numPr>
              <w:contextualSpacing/>
              <w:rPr>
                <w:lang w:val="en-US"/>
              </w:rPr>
            </w:pPr>
            <w:r w:rsidRPr="000D7BE0">
              <w:rPr>
                <w:lang w:val="en-US"/>
              </w:rPr>
              <w:t xml:space="preserve">Ralph thought there was now a need to bring in some external funding to </w:t>
            </w:r>
            <w:r w:rsidRPr="00FB7861">
              <w:rPr>
                <w:lang w:val="en-US"/>
              </w:rPr>
              <w:t xml:space="preserve">support and promote </w:t>
            </w:r>
            <w:r w:rsidR="00805228" w:rsidRPr="00FB7861">
              <w:rPr>
                <w:lang w:val="en-US"/>
              </w:rPr>
              <w:t xml:space="preserve">as many </w:t>
            </w:r>
            <w:r w:rsidRPr="00FB7861">
              <w:rPr>
                <w:lang w:val="en-US"/>
              </w:rPr>
              <w:t>future events</w:t>
            </w:r>
            <w:r w:rsidR="00805228" w:rsidRPr="00FB7861">
              <w:rPr>
                <w:lang w:val="en-US"/>
              </w:rPr>
              <w:t xml:space="preserve"> as possible</w:t>
            </w:r>
            <w:r w:rsidRPr="00FB7861">
              <w:rPr>
                <w:lang w:val="en-US"/>
              </w:rPr>
              <w:t xml:space="preserve">.  Robina mentioned </w:t>
            </w:r>
            <w:r w:rsidR="00D91820" w:rsidRPr="00FB7861">
              <w:rPr>
                <w:lang w:val="en-US"/>
              </w:rPr>
              <w:t>the recently-launched Trafford Council Inclusive Neighbourhood C</w:t>
            </w:r>
            <w:r w:rsidRPr="00FB7861">
              <w:rPr>
                <w:lang w:val="en-US"/>
              </w:rPr>
              <w:t xml:space="preserve">ommunity </w:t>
            </w:r>
            <w:r w:rsidR="00D91820" w:rsidRPr="00FB7861">
              <w:rPr>
                <w:lang w:val="en-US"/>
              </w:rPr>
              <w:t>G</w:t>
            </w:r>
            <w:r w:rsidRPr="00FB7861">
              <w:rPr>
                <w:lang w:val="en-US"/>
              </w:rPr>
              <w:t xml:space="preserve">rants </w:t>
            </w:r>
            <w:r w:rsidR="00D91820" w:rsidRPr="00FB7861">
              <w:rPr>
                <w:lang w:val="en-US"/>
              </w:rPr>
              <w:t>scheme.</w:t>
            </w:r>
            <w:r w:rsidRPr="00FB7861">
              <w:rPr>
                <w:lang w:val="en-US"/>
              </w:rPr>
              <w:t xml:space="preserve">  This could be looked into as and when necessary.</w:t>
            </w:r>
          </w:p>
          <w:p w:rsidR="004D0C15" w:rsidRPr="00E666E6" w:rsidRDefault="000D7BE0" w:rsidP="00FF7DE0">
            <w:pPr>
              <w:numPr>
                <w:ilvl w:val="0"/>
                <w:numId w:val="1"/>
              </w:numPr>
              <w:contextualSpacing/>
              <w:rPr>
                <w:lang w:val="en-US"/>
              </w:rPr>
            </w:pPr>
            <w:r w:rsidRPr="001934CB">
              <w:rPr>
                <w:lang w:val="en-US"/>
              </w:rPr>
              <w:t>Tony asked about the amount of monies spent to date on events and what has been budgeted for future events.</w:t>
            </w:r>
            <w:r w:rsidR="008B0A06" w:rsidRPr="001934CB">
              <w:rPr>
                <w:lang w:val="en-US"/>
              </w:rPr>
              <w:t xml:space="preserve">  Ralph understood</w:t>
            </w:r>
            <w:r w:rsidRPr="001934CB">
              <w:rPr>
                <w:lang w:val="en-US"/>
              </w:rPr>
              <w:t xml:space="preserve"> this </w:t>
            </w:r>
            <w:r w:rsidR="008B0A06" w:rsidRPr="001934CB">
              <w:rPr>
                <w:lang w:val="en-US"/>
              </w:rPr>
              <w:t xml:space="preserve">to be </w:t>
            </w:r>
            <w:r w:rsidRPr="001934CB">
              <w:rPr>
                <w:lang w:val="en-US"/>
              </w:rPr>
              <w:t>in the region of £360,000 – not including the £100,000 ring</w:t>
            </w:r>
            <w:r w:rsidR="004D0C15" w:rsidRPr="001934CB">
              <w:rPr>
                <w:lang w:val="en-US"/>
              </w:rPr>
              <w:t>-</w:t>
            </w:r>
            <w:r w:rsidRPr="001934CB">
              <w:rPr>
                <w:lang w:val="en-US"/>
              </w:rPr>
              <w:t xml:space="preserve">fenced for the new build.  </w:t>
            </w:r>
            <w:r w:rsidR="004D0C15" w:rsidRPr="001934CB">
              <w:rPr>
                <w:lang w:val="en-US"/>
              </w:rPr>
              <w:t>S</w:t>
            </w:r>
            <w:r w:rsidRPr="001934CB">
              <w:rPr>
                <w:lang w:val="en-US"/>
              </w:rPr>
              <w:t xml:space="preserve">ome match funding </w:t>
            </w:r>
            <w:r w:rsidR="004D0C15" w:rsidRPr="001934CB">
              <w:rPr>
                <w:lang w:val="en-US"/>
              </w:rPr>
              <w:t>for the new build ha</w:t>
            </w:r>
            <w:r w:rsidR="00D60EED" w:rsidRPr="001934CB">
              <w:rPr>
                <w:lang w:val="en-US"/>
              </w:rPr>
              <w:t>d</w:t>
            </w:r>
            <w:r w:rsidR="004D0C15" w:rsidRPr="001934CB">
              <w:rPr>
                <w:lang w:val="en-US"/>
              </w:rPr>
              <w:t xml:space="preserve"> been </w:t>
            </w:r>
            <w:r w:rsidRPr="001934CB">
              <w:rPr>
                <w:lang w:val="en-US"/>
              </w:rPr>
              <w:t xml:space="preserve">guaranteed from </w:t>
            </w:r>
            <w:r w:rsidR="004D0C15" w:rsidRPr="001934CB">
              <w:rPr>
                <w:lang w:val="en-US"/>
              </w:rPr>
              <w:t xml:space="preserve">both </w:t>
            </w:r>
            <w:r w:rsidRPr="001934CB">
              <w:rPr>
                <w:lang w:val="en-US"/>
              </w:rPr>
              <w:t>I</w:t>
            </w:r>
            <w:r w:rsidR="004D0C15" w:rsidRPr="001934CB">
              <w:rPr>
                <w:lang w:val="en-US"/>
              </w:rPr>
              <w:t xml:space="preserve">rwell </w:t>
            </w:r>
            <w:r w:rsidRPr="001934CB">
              <w:rPr>
                <w:lang w:val="en-US"/>
              </w:rPr>
              <w:t>V</w:t>
            </w:r>
            <w:r w:rsidR="004D0C15" w:rsidRPr="001934CB">
              <w:rPr>
                <w:lang w:val="en-US"/>
              </w:rPr>
              <w:t xml:space="preserve">alley Housing Association </w:t>
            </w:r>
            <w:r w:rsidRPr="001934CB">
              <w:rPr>
                <w:lang w:val="en-US"/>
              </w:rPr>
              <w:t xml:space="preserve">and </w:t>
            </w:r>
            <w:r w:rsidR="004D0C15" w:rsidRPr="001934CB">
              <w:rPr>
                <w:lang w:val="en-US"/>
              </w:rPr>
              <w:t xml:space="preserve">St Mary </w:t>
            </w:r>
            <w:r w:rsidR="004D0C15" w:rsidRPr="00E666E6">
              <w:rPr>
                <w:lang w:val="en-US"/>
              </w:rPr>
              <w:t>Magdalene</w:t>
            </w:r>
            <w:r w:rsidRPr="00E666E6">
              <w:rPr>
                <w:lang w:val="en-US"/>
              </w:rPr>
              <w:t xml:space="preserve"> </w:t>
            </w:r>
            <w:r w:rsidR="004D0C15" w:rsidRPr="00E666E6">
              <w:rPr>
                <w:lang w:val="en-US"/>
              </w:rPr>
              <w:t>church.</w:t>
            </w:r>
          </w:p>
          <w:p w:rsidR="000D7BE0" w:rsidRPr="00E666E6" w:rsidRDefault="000D7BE0" w:rsidP="00FF7DE0">
            <w:pPr>
              <w:numPr>
                <w:ilvl w:val="0"/>
                <w:numId w:val="1"/>
              </w:numPr>
              <w:contextualSpacing/>
              <w:rPr>
                <w:lang w:val="en-US"/>
              </w:rPr>
            </w:pPr>
            <w:r w:rsidRPr="00E666E6">
              <w:rPr>
                <w:lang w:val="en-US"/>
              </w:rPr>
              <w:t xml:space="preserve">The group discussed the current </w:t>
            </w:r>
            <w:r w:rsidR="004D0C15" w:rsidRPr="00E666E6">
              <w:rPr>
                <w:lang w:val="en-US"/>
              </w:rPr>
              <w:t>plan</w:t>
            </w:r>
            <w:r w:rsidRPr="00E666E6">
              <w:rPr>
                <w:lang w:val="en-US"/>
              </w:rPr>
              <w:t xml:space="preserve"> and how </w:t>
            </w:r>
            <w:r w:rsidR="008B0A06" w:rsidRPr="00E666E6">
              <w:rPr>
                <w:lang w:val="en-US"/>
              </w:rPr>
              <w:t xml:space="preserve">to ensure that </w:t>
            </w:r>
            <w:r w:rsidRPr="00E666E6">
              <w:rPr>
                <w:lang w:val="en-US"/>
              </w:rPr>
              <w:t xml:space="preserve">the allocated monies are spent in </w:t>
            </w:r>
            <w:r w:rsidR="008B0A06" w:rsidRPr="00E666E6">
              <w:rPr>
                <w:lang w:val="en-US"/>
              </w:rPr>
              <w:t xml:space="preserve">such a way </w:t>
            </w:r>
            <w:r w:rsidRPr="00E666E6">
              <w:rPr>
                <w:lang w:val="en-US"/>
              </w:rPr>
              <w:t xml:space="preserve">that sufficient funds will be </w:t>
            </w:r>
            <w:r w:rsidR="004D0C15" w:rsidRPr="00E666E6">
              <w:rPr>
                <w:lang w:val="en-US"/>
              </w:rPr>
              <w:t xml:space="preserve">available </w:t>
            </w:r>
            <w:r w:rsidRPr="00E666E6">
              <w:rPr>
                <w:lang w:val="en-US"/>
              </w:rPr>
              <w:t>for the final years of the 10 year plan 2015 – 2025.</w:t>
            </w:r>
          </w:p>
          <w:p w:rsidR="000D7BE0" w:rsidRPr="00E666E6" w:rsidRDefault="000D7BE0" w:rsidP="000D7BE0">
            <w:pPr>
              <w:numPr>
                <w:ilvl w:val="0"/>
                <w:numId w:val="1"/>
              </w:numPr>
              <w:contextualSpacing/>
              <w:rPr>
                <w:lang w:val="en-US"/>
              </w:rPr>
            </w:pPr>
            <w:r w:rsidRPr="00E666E6">
              <w:rPr>
                <w:lang w:val="en-US"/>
              </w:rPr>
              <w:t xml:space="preserve">Ralph mentioned that Sam has done a lot of research into </w:t>
            </w:r>
            <w:r w:rsidR="00E666E6" w:rsidRPr="00E666E6">
              <w:rPr>
                <w:lang w:val="en-US"/>
              </w:rPr>
              <w:t>generating funding</w:t>
            </w:r>
            <w:r w:rsidR="004D0C15" w:rsidRPr="00E666E6">
              <w:rPr>
                <w:lang w:val="en-US"/>
              </w:rPr>
              <w:t xml:space="preserve"> </w:t>
            </w:r>
            <w:r w:rsidRPr="00E666E6">
              <w:rPr>
                <w:lang w:val="en-US"/>
              </w:rPr>
              <w:t xml:space="preserve">for future plans.  Ralph and Tony think there is a need to get further information in place to discuss at the Away Day.  It was thought that a facilitator from outside of this group would be needed on the day. Tony may have some contacts for this. </w:t>
            </w:r>
          </w:p>
          <w:p w:rsidR="000D7BE0" w:rsidRPr="000D7BE0" w:rsidRDefault="000D7BE0" w:rsidP="000D7BE0">
            <w:pPr>
              <w:numPr>
                <w:ilvl w:val="0"/>
                <w:numId w:val="1"/>
              </w:numPr>
              <w:contextualSpacing/>
              <w:rPr>
                <w:lang w:val="en-US"/>
              </w:rPr>
            </w:pPr>
            <w:r w:rsidRPr="000D7BE0">
              <w:rPr>
                <w:lang w:val="en-US"/>
              </w:rPr>
              <w:t>Ralph and Dan Bunting discussed the new build and the need for the correct level of car parking to be on the plans, along with the people and departments that were to be involved.</w:t>
            </w:r>
          </w:p>
          <w:p w:rsidR="000D7BE0" w:rsidRPr="000D7BE0" w:rsidRDefault="000D7BE0" w:rsidP="000D7BE0">
            <w:pPr>
              <w:rPr>
                <w:lang w:val="en-US"/>
              </w:rPr>
            </w:pPr>
          </w:p>
        </w:tc>
        <w:tc>
          <w:tcPr>
            <w:tcW w:w="1732" w:type="dxa"/>
          </w:tcPr>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E666E6" w:rsidRDefault="00E666E6" w:rsidP="000D7BE0">
            <w:pPr>
              <w:rPr>
                <w:b/>
                <w:lang w:val="en-US"/>
              </w:rPr>
            </w:pPr>
          </w:p>
          <w:p w:rsidR="00E666E6" w:rsidRDefault="00E666E6" w:rsidP="000D7BE0">
            <w:pPr>
              <w:rPr>
                <w:b/>
                <w:lang w:val="en-US"/>
              </w:rPr>
            </w:pPr>
          </w:p>
          <w:p w:rsidR="000D7BE0" w:rsidRPr="000D7BE0" w:rsidRDefault="000D7BE0" w:rsidP="000D7BE0">
            <w:pPr>
              <w:rPr>
                <w:b/>
                <w:lang w:val="en-US"/>
              </w:rPr>
            </w:pPr>
            <w:r w:rsidRPr="000D7BE0">
              <w:rPr>
                <w:b/>
                <w:lang w:val="en-US"/>
              </w:rPr>
              <w:t>Tony</w:t>
            </w:r>
          </w:p>
        </w:tc>
      </w:tr>
      <w:tr w:rsidR="000D7BE0" w:rsidRPr="00FE1AF8" w:rsidTr="00F34CEF">
        <w:tc>
          <w:tcPr>
            <w:tcW w:w="981" w:type="dxa"/>
          </w:tcPr>
          <w:p w:rsidR="000D7BE0" w:rsidRPr="000D7BE0" w:rsidRDefault="000D7BE0" w:rsidP="000D7BE0">
            <w:pPr>
              <w:rPr>
                <w:lang w:val="en-US"/>
              </w:rPr>
            </w:pPr>
            <w:r w:rsidRPr="000D7BE0">
              <w:rPr>
                <w:lang w:val="en-US"/>
              </w:rPr>
              <w:t>4.</w:t>
            </w:r>
          </w:p>
        </w:tc>
        <w:tc>
          <w:tcPr>
            <w:tcW w:w="7743" w:type="dxa"/>
          </w:tcPr>
          <w:p w:rsidR="000D7BE0" w:rsidRPr="00E666E6" w:rsidRDefault="00176410" w:rsidP="000D7BE0">
            <w:pPr>
              <w:rPr>
                <w:b/>
                <w:u w:val="single"/>
                <w:lang w:val="en-US"/>
              </w:rPr>
            </w:pPr>
            <w:r w:rsidRPr="00E666E6">
              <w:rPr>
                <w:b/>
                <w:u w:val="single"/>
                <w:lang w:val="en-US"/>
              </w:rPr>
              <w:t xml:space="preserve">Projects/Events to </w:t>
            </w:r>
            <w:r w:rsidR="000D7BE0" w:rsidRPr="00E666E6">
              <w:rPr>
                <w:b/>
                <w:u w:val="single"/>
                <w:lang w:val="en-US"/>
              </w:rPr>
              <w:t>take forward to the next plan</w:t>
            </w:r>
          </w:p>
          <w:p w:rsidR="000D7BE0" w:rsidRPr="000D7BE0" w:rsidRDefault="000D7BE0" w:rsidP="000D7BE0">
            <w:pPr>
              <w:rPr>
                <w:lang w:val="en-US"/>
              </w:rPr>
            </w:pPr>
          </w:p>
          <w:p w:rsidR="000D7BE0" w:rsidRDefault="00D91820" w:rsidP="000D7BE0">
            <w:pPr>
              <w:numPr>
                <w:ilvl w:val="0"/>
                <w:numId w:val="3"/>
              </w:numPr>
              <w:contextualSpacing/>
              <w:rPr>
                <w:lang w:val="en-US"/>
              </w:rPr>
            </w:pPr>
            <w:r w:rsidRPr="00E666E6">
              <w:rPr>
                <w:lang w:val="en-US"/>
              </w:rPr>
              <w:t xml:space="preserve">The </w:t>
            </w:r>
            <w:r w:rsidR="000D7BE0" w:rsidRPr="000D7BE0">
              <w:rPr>
                <w:lang w:val="en-US"/>
              </w:rPr>
              <w:t>list of OSW Achievements 2016 – 2018 was reviewed and proposals for 2019 were discussed including:</w:t>
            </w:r>
          </w:p>
          <w:p w:rsidR="00176410" w:rsidRPr="000D7BE0" w:rsidRDefault="00176410" w:rsidP="00176410">
            <w:pPr>
              <w:ind w:left="720"/>
              <w:contextualSpacing/>
              <w:rPr>
                <w:lang w:val="en-US"/>
              </w:rPr>
            </w:pPr>
          </w:p>
          <w:p w:rsidR="000D7BE0" w:rsidRDefault="00176410" w:rsidP="000D7BE0">
            <w:pPr>
              <w:numPr>
                <w:ilvl w:val="0"/>
                <w:numId w:val="4"/>
              </w:numPr>
              <w:contextualSpacing/>
              <w:rPr>
                <w:lang w:val="en-US"/>
              </w:rPr>
            </w:pPr>
            <w:r w:rsidRPr="00E666E6">
              <w:rPr>
                <w:lang w:val="en-US"/>
              </w:rPr>
              <w:t>G</w:t>
            </w:r>
            <w:r w:rsidR="000D7BE0" w:rsidRPr="00E666E6">
              <w:rPr>
                <w:lang w:val="en-US"/>
              </w:rPr>
              <w:t>rant application from Clear Steps Tutoring –</w:t>
            </w:r>
            <w:r w:rsidRPr="00E666E6">
              <w:rPr>
                <w:lang w:val="en-US"/>
              </w:rPr>
              <w:t xml:space="preserve">This application </w:t>
            </w:r>
            <w:r w:rsidR="00D60EED" w:rsidRPr="00E666E6">
              <w:rPr>
                <w:lang w:val="en-US"/>
              </w:rPr>
              <w:t>wa</w:t>
            </w:r>
            <w:r w:rsidRPr="00E666E6">
              <w:rPr>
                <w:lang w:val="en-US"/>
              </w:rPr>
              <w:t xml:space="preserve">s currently under consideration through </w:t>
            </w:r>
            <w:r w:rsidR="000D7BE0" w:rsidRPr="00E666E6">
              <w:rPr>
                <w:lang w:val="en-US"/>
              </w:rPr>
              <w:t>UnLtd and w</w:t>
            </w:r>
            <w:r w:rsidR="00D60EED" w:rsidRPr="00E666E6">
              <w:rPr>
                <w:lang w:val="en-US"/>
              </w:rPr>
              <w:t>ould</w:t>
            </w:r>
            <w:r w:rsidR="000D7BE0" w:rsidRPr="00E666E6">
              <w:rPr>
                <w:lang w:val="en-US"/>
              </w:rPr>
              <w:t xml:space="preserve"> not need</w:t>
            </w:r>
            <w:r w:rsidRPr="00E666E6">
              <w:rPr>
                <w:lang w:val="en-US"/>
              </w:rPr>
              <w:t xml:space="preserve"> any further</w:t>
            </w:r>
            <w:r w:rsidR="000D7BE0" w:rsidRPr="00E666E6">
              <w:rPr>
                <w:lang w:val="en-US"/>
              </w:rPr>
              <w:t xml:space="preserve"> </w:t>
            </w:r>
            <w:r w:rsidR="000D7BE0" w:rsidRPr="000D7BE0">
              <w:rPr>
                <w:lang w:val="en-US"/>
              </w:rPr>
              <w:t>financial input from OSW.</w:t>
            </w:r>
          </w:p>
          <w:p w:rsidR="000D7BE0" w:rsidRPr="00E666E6" w:rsidRDefault="00176410" w:rsidP="00E666E6">
            <w:pPr>
              <w:pStyle w:val="ListParagraph"/>
              <w:numPr>
                <w:ilvl w:val="0"/>
                <w:numId w:val="4"/>
              </w:numPr>
              <w:rPr>
                <w:strike/>
                <w:color w:val="C00000"/>
                <w:lang w:val="en-US"/>
              </w:rPr>
            </w:pPr>
            <w:r w:rsidRPr="00E666E6">
              <w:rPr>
                <w:lang w:val="en-US"/>
              </w:rPr>
              <w:t xml:space="preserve">Grant application to UnLtd/OSW for funding to run a Multicultural Festival. </w:t>
            </w:r>
            <w:r w:rsidR="000D7BE0" w:rsidRPr="00E666E6">
              <w:rPr>
                <w:lang w:val="en-US"/>
              </w:rPr>
              <w:t>It is hoped to run this event in July.  Sol</w:t>
            </w:r>
            <w:r w:rsidRPr="00E666E6">
              <w:rPr>
                <w:lang w:val="en-US"/>
              </w:rPr>
              <w:t xml:space="preserve"> Diaz, the organiser,</w:t>
            </w:r>
            <w:r w:rsidR="000D7BE0" w:rsidRPr="00E666E6">
              <w:rPr>
                <w:lang w:val="en-US"/>
              </w:rPr>
              <w:t xml:space="preserve"> </w:t>
            </w:r>
            <w:r w:rsidRPr="00E666E6">
              <w:rPr>
                <w:lang w:val="en-US"/>
              </w:rPr>
              <w:t xml:space="preserve">already </w:t>
            </w:r>
            <w:r w:rsidR="000D7BE0" w:rsidRPr="00E666E6">
              <w:rPr>
                <w:lang w:val="en-US"/>
              </w:rPr>
              <w:t>ha</w:t>
            </w:r>
            <w:r w:rsidR="007C5052" w:rsidRPr="00E666E6">
              <w:rPr>
                <w:lang w:val="en-US"/>
              </w:rPr>
              <w:t>d</w:t>
            </w:r>
            <w:r w:rsidR="000D7BE0" w:rsidRPr="00E666E6">
              <w:rPr>
                <w:lang w:val="en-US"/>
              </w:rPr>
              <w:t xml:space="preserve"> </w:t>
            </w:r>
            <w:r w:rsidRPr="00E666E6">
              <w:rPr>
                <w:lang w:val="en-US"/>
              </w:rPr>
              <w:t xml:space="preserve">several </w:t>
            </w:r>
            <w:r w:rsidR="000D7BE0" w:rsidRPr="00E666E6">
              <w:rPr>
                <w:lang w:val="en-US"/>
              </w:rPr>
              <w:t xml:space="preserve">funding </w:t>
            </w:r>
            <w:r w:rsidRPr="00E666E6">
              <w:rPr>
                <w:lang w:val="en-US"/>
              </w:rPr>
              <w:t xml:space="preserve">bids </w:t>
            </w:r>
            <w:r w:rsidR="000D7BE0" w:rsidRPr="00E666E6">
              <w:rPr>
                <w:lang w:val="en-US"/>
              </w:rPr>
              <w:t xml:space="preserve">in place. OSW will help with providing the venues etc. Dan Shelton knows of Sol from her work at Coppice Library – she has helped bring together various community groups.  The Festival will highlight </w:t>
            </w:r>
            <w:r w:rsidR="00C55824" w:rsidRPr="00E666E6">
              <w:rPr>
                <w:lang w:val="en-US"/>
              </w:rPr>
              <w:t xml:space="preserve">and bring together </w:t>
            </w:r>
            <w:r w:rsidR="000D7BE0" w:rsidRPr="00E666E6">
              <w:rPr>
                <w:lang w:val="en-US"/>
              </w:rPr>
              <w:t xml:space="preserve">the different groups </w:t>
            </w:r>
            <w:r w:rsidR="000D7BE0" w:rsidRPr="00E666E6">
              <w:rPr>
                <w:lang w:val="en-US"/>
              </w:rPr>
              <w:lastRenderedPageBreak/>
              <w:t>living in and around the area to celebrate their</w:t>
            </w:r>
            <w:r w:rsidR="00C55824" w:rsidRPr="00E666E6">
              <w:rPr>
                <w:lang w:val="en-US"/>
              </w:rPr>
              <w:t xml:space="preserve"> cultural diversity.</w:t>
            </w:r>
            <w:r w:rsidR="000D7BE0" w:rsidRPr="00E666E6">
              <w:rPr>
                <w:lang w:val="en-US"/>
              </w:rPr>
              <w:t xml:space="preserve">  Some form of follow</w:t>
            </w:r>
            <w:r w:rsidR="00C55824" w:rsidRPr="00E666E6">
              <w:rPr>
                <w:lang w:val="en-US"/>
              </w:rPr>
              <w:t>-</w:t>
            </w:r>
            <w:r w:rsidR="000D7BE0" w:rsidRPr="00E666E6">
              <w:rPr>
                <w:lang w:val="en-US"/>
              </w:rPr>
              <w:t xml:space="preserve">up celebration </w:t>
            </w:r>
            <w:r w:rsidR="00C55824" w:rsidRPr="00E666E6">
              <w:rPr>
                <w:lang w:val="en-US"/>
              </w:rPr>
              <w:t xml:space="preserve">will </w:t>
            </w:r>
            <w:r w:rsidR="000D7BE0" w:rsidRPr="00E666E6">
              <w:rPr>
                <w:lang w:val="en-US"/>
              </w:rPr>
              <w:t>be held in the winter</w:t>
            </w:r>
            <w:r w:rsidR="00C55824" w:rsidRPr="00E666E6">
              <w:rPr>
                <w:lang w:val="en-US"/>
              </w:rPr>
              <w:t xml:space="preserve"> as part of the same funding package</w:t>
            </w:r>
            <w:r w:rsidR="000D7BE0" w:rsidRPr="00E666E6">
              <w:rPr>
                <w:lang w:val="en-US"/>
              </w:rPr>
              <w:t xml:space="preserve">.  </w:t>
            </w:r>
            <w:r w:rsidR="00C55824" w:rsidRPr="00E666E6">
              <w:rPr>
                <w:lang w:val="en-US"/>
              </w:rPr>
              <w:t xml:space="preserve">The application was currently awaiting final approval from the UnLtd Board. </w:t>
            </w:r>
          </w:p>
          <w:p w:rsidR="000D7BE0" w:rsidRPr="000D7BE0" w:rsidRDefault="000D7BE0" w:rsidP="000D7BE0">
            <w:pPr>
              <w:numPr>
                <w:ilvl w:val="0"/>
                <w:numId w:val="4"/>
              </w:numPr>
              <w:contextualSpacing/>
              <w:rPr>
                <w:lang w:val="en-US"/>
              </w:rPr>
            </w:pPr>
            <w:r w:rsidRPr="000D7BE0">
              <w:rPr>
                <w:lang w:val="en-US"/>
              </w:rPr>
              <w:t>The Tree Trail is still being</w:t>
            </w:r>
            <w:r w:rsidR="00295E70">
              <w:rPr>
                <w:lang w:val="en-US"/>
              </w:rPr>
              <w:t xml:space="preserve"> </w:t>
            </w:r>
            <w:r w:rsidR="00C55824" w:rsidRPr="00295E70">
              <w:rPr>
                <w:lang w:val="en-US"/>
              </w:rPr>
              <w:t>developed</w:t>
            </w:r>
            <w:r w:rsidRPr="00295E70">
              <w:rPr>
                <w:lang w:val="en-US"/>
              </w:rPr>
              <w:t xml:space="preserve">.  </w:t>
            </w:r>
            <w:r w:rsidRPr="000D7BE0">
              <w:rPr>
                <w:lang w:val="en-US"/>
              </w:rPr>
              <w:t xml:space="preserve">City of Trees had produced an “instructions map” and Pip, Freda and Ralph had </w:t>
            </w:r>
            <w:r w:rsidR="00FE1AF8">
              <w:rPr>
                <w:lang w:val="en-US"/>
              </w:rPr>
              <w:t xml:space="preserve">trialled </w:t>
            </w:r>
            <w:r w:rsidRPr="000D7BE0">
              <w:rPr>
                <w:lang w:val="en-US"/>
              </w:rPr>
              <w:t>it but agreed some further work was needed to make this trail clear for all age groups.  Schools were to be interactive with this project.  Maria described her involvement in a similar project in another area</w:t>
            </w:r>
            <w:r w:rsidR="00C55824">
              <w:rPr>
                <w:lang w:val="en-US"/>
              </w:rPr>
              <w:t>.</w:t>
            </w:r>
            <w:r w:rsidRPr="000D7BE0">
              <w:rPr>
                <w:lang w:val="en-US"/>
              </w:rPr>
              <w:t xml:space="preserve"> This, along with the distribution and fixing of the bird boxes would be one of the first things to complete in the new plan.</w:t>
            </w:r>
          </w:p>
          <w:p w:rsidR="000D7BE0" w:rsidRPr="007F07B3" w:rsidRDefault="000D7BE0" w:rsidP="000D7BE0">
            <w:pPr>
              <w:numPr>
                <w:ilvl w:val="0"/>
                <w:numId w:val="4"/>
              </w:numPr>
              <w:contextualSpacing/>
              <w:rPr>
                <w:lang w:val="en-US"/>
              </w:rPr>
            </w:pPr>
            <w:r w:rsidRPr="000D7BE0">
              <w:rPr>
                <w:lang w:val="en-US"/>
              </w:rPr>
              <w:t>Ralph proposed the setting up of an Educational Trust to assist young people with their journey towards further education.  If this was approved, it would need strict criteria in place before any funds could be given out. Ralph believe</w:t>
            </w:r>
            <w:r w:rsidR="00C55824">
              <w:rPr>
                <w:lang w:val="en-US"/>
              </w:rPr>
              <w:t>d</w:t>
            </w:r>
            <w:r w:rsidRPr="000D7BE0">
              <w:rPr>
                <w:lang w:val="en-US"/>
              </w:rPr>
              <w:t xml:space="preserve"> that this grant could form a legacy for the future residents of OSW.  Chris asked if it </w:t>
            </w:r>
            <w:r w:rsidRPr="002D2130">
              <w:rPr>
                <w:lang w:val="en-US"/>
              </w:rPr>
              <w:t xml:space="preserve">could be linked with Clear Steps Tutoring but as that scheme would be </w:t>
            </w:r>
            <w:r w:rsidR="00D91820" w:rsidRPr="002D2130">
              <w:rPr>
                <w:lang w:val="en-US"/>
              </w:rPr>
              <w:t xml:space="preserve">funded from </w:t>
            </w:r>
            <w:r w:rsidRPr="002D2130">
              <w:rPr>
                <w:lang w:val="en-US"/>
              </w:rPr>
              <w:t xml:space="preserve">a separate funding </w:t>
            </w:r>
            <w:r w:rsidR="00D91820" w:rsidRPr="002D2130">
              <w:rPr>
                <w:lang w:val="en-US"/>
              </w:rPr>
              <w:t>stream</w:t>
            </w:r>
            <w:r w:rsidRPr="002D2130">
              <w:rPr>
                <w:lang w:val="en-US"/>
              </w:rPr>
              <w:t>,</w:t>
            </w:r>
            <w:r w:rsidR="00C55824" w:rsidRPr="002D2130">
              <w:rPr>
                <w:lang w:val="en-US"/>
              </w:rPr>
              <w:t xml:space="preserve"> the answer was</w:t>
            </w:r>
            <w:r w:rsidRPr="002D2130">
              <w:rPr>
                <w:lang w:val="en-US"/>
              </w:rPr>
              <w:t xml:space="preserve"> </w:t>
            </w:r>
            <w:r w:rsidRPr="000D7BE0">
              <w:rPr>
                <w:lang w:val="en-US"/>
              </w:rPr>
              <w:t>probably not.  Zoe thought the scheme would need very close monitoring.  Bella asked if it was thought £30,000 would be sustainable – Ralph thought this needed to be started somewhere and that OSW could take the first step.  Dan Shel</w:t>
            </w:r>
            <w:r w:rsidR="00C4724D">
              <w:rPr>
                <w:lang w:val="en-US"/>
              </w:rPr>
              <w:t>s</w:t>
            </w:r>
            <w:r w:rsidRPr="000D7BE0">
              <w:rPr>
                <w:lang w:val="en-US"/>
              </w:rPr>
              <w:t>ton said he was aware of a few commercial groups that could be interested in linking up to help fund this sort of arrangement</w:t>
            </w:r>
            <w:r w:rsidRPr="007F07B3">
              <w:rPr>
                <w:lang w:val="en-US"/>
              </w:rPr>
              <w:t xml:space="preserve">.  </w:t>
            </w:r>
            <w:r w:rsidR="00D60EED" w:rsidRPr="007F07B3">
              <w:rPr>
                <w:lang w:val="en-US"/>
              </w:rPr>
              <w:t xml:space="preserve">For example, </w:t>
            </w:r>
            <w:r w:rsidRPr="007F07B3">
              <w:rPr>
                <w:lang w:val="en-US"/>
              </w:rPr>
              <w:t>UA92 were very keen on supporting local community initiatives like this.</w:t>
            </w:r>
          </w:p>
          <w:p w:rsidR="00D60EED" w:rsidRPr="00A402B6" w:rsidRDefault="000D7BE0" w:rsidP="00D60EED">
            <w:pPr>
              <w:numPr>
                <w:ilvl w:val="0"/>
                <w:numId w:val="4"/>
              </w:numPr>
              <w:contextualSpacing/>
              <w:rPr>
                <w:lang w:val="en-US"/>
              </w:rPr>
            </w:pPr>
            <w:r w:rsidRPr="00A402B6">
              <w:rPr>
                <w:lang w:val="en-US"/>
              </w:rPr>
              <w:t xml:space="preserve">The practice manager at Firsway Medical Centre is open to us working together as this could be a good way of helping with </w:t>
            </w:r>
            <w:r w:rsidR="007C5052" w:rsidRPr="00A402B6">
              <w:rPr>
                <w:lang w:val="en-US"/>
              </w:rPr>
              <w:t xml:space="preserve">the </w:t>
            </w:r>
            <w:r w:rsidRPr="00A402B6">
              <w:rPr>
                <w:lang w:val="en-US"/>
              </w:rPr>
              <w:t>Social Prescribing that is being planned throughout the country</w:t>
            </w:r>
            <w:r w:rsidR="007F07B3" w:rsidRPr="00A402B6">
              <w:rPr>
                <w:lang w:val="en-US"/>
              </w:rPr>
              <w:t>.</w:t>
            </w:r>
            <w:r w:rsidRPr="00A402B6">
              <w:rPr>
                <w:lang w:val="en-US"/>
              </w:rPr>
              <w:t xml:space="preserve"> </w:t>
            </w:r>
            <w:r w:rsidR="00D60EED" w:rsidRPr="00A402B6">
              <w:rPr>
                <w:lang w:val="en-US"/>
              </w:rPr>
              <w:t xml:space="preserve">OSW had been offered </w:t>
            </w:r>
            <w:r w:rsidR="007C5052" w:rsidRPr="00A402B6">
              <w:rPr>
                <w:lang w:val="en-US"/>
              </w:rPr>
              <w:t>the chance to man a table a</w:t>
            </w:r>
            <w:r w:rsidR="00D60EED" w:rsidRPr="00A402B6">
              <w:rPr>
                <w:lang w:val="en-US"/>
              </w:rPr>
              <w:t xml:space="preserve">t the Health Centre </w:t>
            </w:r>
            <w:r w:rsidR="007C5052" w:rsidRPr="00A402B6">
              <w:rPr>
                <w:lang w:val="en-US"/>
              </w:rPr>
              <w:t xml:space="preserve">on an occasional basis </w:t>
            </w:r>
            <w:r w:rsidRPr="00A402B6">
              <w:rPr>
                <w:lang w:val="en-US"/>
              </w:rPr>
              <w:t xml:space="preserve">along with a notice board for local people to get information on what is </w:t>
            </w:r>
            <w:r w:rsidR="00D91820" w:rsidRPr="00A402B6">
              <w:rPr>
                <w:lang w:val="en-US"/>
              </w:rPr>
              <w:t xml:space="preserve">on offer to </w:t>
            </w:r>
            <w:r w:rsidRPr="00A402B6">
              <w:rPr>
                <w:lang w:val="en-US"/>
              </w:rPr>
              <w:t xml:space="preserve">them and how to link into other useful groups. OSW could help promote links with groups such as Communities United, NHS bodies or employment groups.  </w:t>
            </w:r>
          </w:p>
          <w:p w:rsidR="00D60EED" w:rsidRPr="00A402B6" w:rsidRDefault="000D7BE0" w:rsidP="00A402B6">
            <w:pPr>
              <w:pStyle w:val="ListParagraph"/>
              <w:numPr>
                <w:ilvl w:val="0"/>
                <w:numId w:val="7"/>
              </w:numPr>
              <w:rPr>
                <w:lang w:val="en-US"/>
              </w:rPr>
            </w:pPr>
            <w:r w:rsidRPr="00A402B6">
              <w:rPr>
                <w:lang w:val="en-US"/>
              </w:rPr>
              <w:t>Zoe want</w:t>
            </w:r>
            <w:r w:rsidR="00D60EED" w:rsidRPr="00A402B6">
              <w:rPr>
                <w:lang w:val="en-US"/>
              </w:rPr>
              <w:t>ed</w:t>
            </w:r>
            <w:r w:rsidRPr="00A402B6">
              <w:rPr>
                <w:lang w:val="en-US"/>
              </w:rPr>
              <w:t xml:space="preserve"> to know the costs involved with setting up and managing the information screen at the centre and if it could be used to link OSW and Firsway</w:t>
            </w:r>
            <w:r w:rsidR="00D60EED" w:rsidRPr="00A402B6">
              <w:rPr>
                <w:lang w:val="en-US"/>
              </w:rPr>
              <w:t xml:space="preserve">. </w:t>
            </w:r>
          </w:p>
          <w:p w:rsidR="00D60EED" w:rsidRPr="00A402B6" w:rsidRDefault="00D60EED" w:rsidP="00A402B6">
            <w:pPr>
              <w:pStyle w:val="ListParagraph"/>
              <w:numPr>
                <w:ilvl w:val="0"/>
                <w:numId w:val="7"/>
              </w:numPr>
              <w:rPr>
                <w:lang w:val="en-US"/>
              </w:rPr>
            </w:pPr>
            <w:r w:rsidRPr="00A402B6">
              <w:rPr>
                <w:lang w:val="en-US"/>
              </w:rPr>
              <w:t>Dan thought</w:t>
            </w:r>
            <w:r w:rsidR="000D7BE0" w:rsidRPr="00A402B6">
              <w:rPr>
                <w:lang w:val="en-US"/>
              </w:rPr>
              <w:t xml:space="preserve"> there may be funding available in the near future.  Robina’s groups will also be able to link in when Social Prescribing starts. Dan and Ralph want OSW to be the lead with this and in return, it should bring in other groups.  </w:t>
            </w:r>
          </w:p>
          <w:p w:rsidR="000D7BE0" w:rsidRPr="00A402B6" w:rsidRDefault="000D7BE0" w:rsidP="00A402B6">
            <w:pPr>
              <w:pStyle w:val="ListParagraph"/>
              <w:numPr>
                <w:ilvl w:val="0"/>
                <w:numId w:val="7"/>
              </w:numPr>
              <w:rPr>
                <w:lang w:val="en-US"/>
              </w:rPr>
            </w:pPr>
            <w:r w:rsidRPr="00A402B6">
              <w:rPr>
                <w:lang w:val="en-US"/>
              </w:rPr>
              <w:t xml:space="preserve">Zoe </w:t>
            </w:r>
            <w:r w:rsidR="00C70533" w:rsidRPr="00A402B6">
              <w:rPr>
                <w:lang w:val="en-US"/>
              </w:rPr>
              <w:t>added</w:t>
            </w:r>
            <w:r w:rsidRPr="00A402B6">
              <w:rPr>
                <w:lang w:val="en-US"/>
              </w:rPr>
              <w:t xml:space="preserve"> that BlueSci Support has had a similar system that worked well – it may be worth talking with someone there who ha</w:t>
            </w:r>
            <w:r w:rsidR="00D60EED" w:rsidRPr="00A402B6">
              <w:rPr>
                <w:lang w:val="en-US"/>
              </w:rPr>
              <w:t>d</w:t>
            </w:r>
            <w:r w:rsidRPr="00A402B6">
              <w:rPr>
                <w:lang w:val="en-US"/>
              </w:rPr>
              <w:t xml:space="preserve"> been involved in the past.</w:t>
            </w:r>
          </w:p>
          <w:p w:rsidR="000D7BE0" w:rsidRPr="000D7BE0" w:rsidRDefault="000D7BE0" w:rsidP="000D7BE0">
            <w:pPr>
              <w:ind w:left="1440"/>
              <w:contextualSpacing/>
              <w:rPr>
                <w:lang w:val="en-US"/>
              </w:rPr>
            </w:pPr>
          </w:p>
        </w:tc>
        <w:tc>
          <w:tcPr>
            <w:tcW w:w="1732" w:type="dxa"/>
          </w:tcPr>
          <w:p w:rsidR="000D7BE0" w:rsidRPr="000D7BE0" w:rsidRDefault="000D7BE0" w:rsidP="000D7BE0">
            <w:pPr>
              <w:rPr>
                <w:b/>
                <w:lang w:val="en-US"/>
              </w:rPr>
            </w:pPr>
          </w:p>
        </w:tc>
      </w:tr>
      <w:tr w:rsidR="000D7BE0" w:rsidRPr="00FE1AF8" w:rsidTr="00F34CEF">
        <w:tc>
          <w:tcPr>
            <w:tcW w:w="981" w:type="dxa"/>
          </w:tcPr>
          <w:p w:rsidR="000D7BE0" w:rsidRPr="000D7BE0" w:rsidRDefault="000D7BE0" w:rsidP="000D7BE0">
            <w:pPr>
              <w:rPr>
                <w:lang w:val="en-US"/>
              </w:rPr>
            </w:pPr>
            <w:r w:rsidRPr="000D7BE0">
              <w:rPr>
                <w:lang w:val="en-US"/>
              </w:rPr>
              <w:t>5.</w:t>
            </w:r>
          </w:p>
        </w:tc>
        <w:tc>
          <w:tcPr>
            <w:tcW w:w="7743" w:type="dxa"/>
          </w:tcPr>
          <w:p w:rsidR="000D7BE0" w:rsidRPr="00A402B6" w:rsidRDefault="00C70533" w:rsidP="000D7BE0">
            <w:pPr>
              <w:rPr>
                <w:b/>
                <w:u w:val="single"/>
                <w:lang w:val="en-US"/>
              </w:rPr>
            </w:pPr>
            <w:r w:rsidRPr="00A402B6">
              <w:rPr>
                <w:b/>
                <w:u w:val="single"/>
                <w:lang w:val="en-US"/>
              </w:rPr>
              <w:t xml:space="preserve">Things which could be done </w:t>
            </w:r>
            <w:r w:rsidR="000D7BE0" w:rsidRPr="00A402B6">
              <w:rPr>
                <w:b/>
                <w:u w:val="single"/>
                <w:lang w:val="en-US"/>
              </w:rPr>
              <w:t>differently</w:t>
            </w:r>
          </w:p>
          <w:p w:rsidR="000D7BE0" w:rsidRPr="000D7BE0" w:rsidRDefault="000D7BE0" w:rsidP="000D7BE0">
            <w:pPr>
              <w:rPr>
                <w:b/>
                <w:u w:val="single"/>
                <w:lang w:val="en-US"/>
              </w:rPr>
            </w:pPr>
          </w:p>
          <w:p w:rsidR="000D7BE0" w:rsidRPr="000D7BE0" w:rsidRDefault="000D7BE0" w:rsidP="000D7BE0">
            <w:pPr>
              <w:numPr>
                <w:ilvl w:val="0"/>
                <w:numId w:val="3"/>
              </w:numPr>
              <w:contextualSpacing/>
              <w:rPr>
                <w:lang w:val="en-US"/>
              </w:rPr>
            </w:pPr>
            <w:r w:rsidRPr="000D7BE0">
              <w:rPr>
                <w:lang w:val="en-US"/>
              </w:rPr>
              <w:t>Ideas and thoughts on this should be raised at the away day meeting.</w:t>
            </w:r>
          </w:p>
          <w:p w:rsidR="000D7BE0" w:rsidRPr="000D7BE0" w:rsidRDefault="000D7BE0" w:rsidP="000D7BE0">
            <w:pPr>
              <w:rPr>
                <w:lang w:val="en-US"/>
              </w:rPr>
            </w:pPr>
          </w:p>
        </w:tc>
        <w:tc>
          <w:tcPr>
            <w:tcW w:w="1732" w:type="dxa"/>
          </w:tcPr>
          <w:p w:rsidR="000D7BE0" w:rsidRPr="000D7BE0" w:rsidRDefault="000D7BE0" w:rsidP="000D7BE0">
            <w:pPr>
              <w:rPr>
                <w:b/>
                <w:lang w:val="en-US"/>
              </w:rPr>
            </w:pPr>
          </w:p>
        </w:tc>
      </w:tr>
      <w:tr w:rsidR="000D7BE0" w:rsidRPr="000D7BE0" w:rsidTr="00F34CEF">
        <w:tc>
          <w:tcPr>
            <w:tcW w:w="981" w:type="dxa"/>
          </w:tcPr>
          <w:p w:rsidR="000D7BE0" w:rsidRPr="000D7BE0" w:rsidRDefault="000D7BE0" w:rsidP="000D7BE0">
            <w:pPr>
              <w:rPr>
                <w:lang w:val="en-US"/>
              </w:rPr>
            </w:pPr>
            <w:r w:rsidRPr="000D7BE0">
              <w:rPr>
                <w:lang w:val="en-US"/>
              </w:rPr>
              <w:t>6.</w:t>
            </w:r>
          </w:p>
        </w:tc>
        <w:tc>
          <w:tcPr>
            <w:tcW w:w="7743" w:type="dxa"/>
          </w:tcPr>
          <w:p w:rsidR="000D7BE0" w:rsidRPr="00A402B6" w:rsidRDefault="00C70533" w:rsidP="000D7BE0">
            <w:pPr>
              <w:rPr>
                <w:b/>
                <w:u w:val="single"/>
                <w:lang w:val="en-US"/>
              </w:rPr>
            </w:pPr>
            <w:r w:rsidRPr="00A402B6">
              <w:rPr>
                <w:b/>
                <w:u w:val="single"/>
                <w:lang w:val="en-US"/>
              </w:rPr>
              <w:t xml:space="preserve">Ideas for </w:t>
            </w:r>
            <w:r w:rsidR="000D7BE0" w:rsidRPr="00A402B6">
              <w:rPr>
                <w:b/>
                <w:u w:val="single"/>
                <w:lang w:val="en-US"/>
              </w:rPr>
              <w:t>the next plan</w:t>
            </w:r>
          </w:p>
          <w:p w:rsidR="000D7BE0" w:rsidRPr="000D7BE0" w:rsidRDefault="000D7BE0" w:rsidP="000D7BE0">
            <w:pPr>
              <w:rPr>
                <w:b/>
                <w:u w:val="single"/>
                <w:lang w:val="en-US"/>
              </w:rPr>
            </w:pPr>
          </w:p>
          <w:p w:rsidR="000D7BE0" w:rsidRPr="000D7BE0" w:rsidRDefault="000D7BE0" w:rsidP="000D7BE0">
            <w:pPr>
              <w:numPr>
                <w:ilvl w:val="0"/>
                <w:numId w:val="3"/>
              </w:numPr>
              <w:contextualSpacing/>
              <w:rPr>
                <w:lang w:val="en-US"/>
              </w:rPr>
            </w:pPr>
            <w:r w:rsidRPr="000D7BE0">
              <w:rPr>
                <w:lang w:val="en-US"/>
              </w:rPr>
              <w:t>The group were asked to send their ideas/thoughts to Pip before the away day.</w:t>
            </w:r>
          </w:p>
          <w:p w:rsidR="000D7BE0" w:rsidRPr="000D7BE0" w:rsidRDefault="000D7BE0" w:rsidP="000D7BE0">
            <w:pPr>
              <w:numPr>
                <w:ilvl w:val="0"/>
                <w:numId w:val="3"/>
              </w:numPr>
              <w:contextualSpacing/>
              <w:rPr>
                <w:lang w:val="en-US"/>
              </w:rPr>
            </w:pPr>
            <w:r w:rsidRPr="000D7BE0">
              <w:rPr>
                <w:lang w:val="en-US"/>
              </w:rPr>
              <w:lastRenderedPageBreak/>
              <w:t>Tony had calculated some rough figures on how the finances would look once current and proposed costs were allowed for.  He believed there would only be in the region of £200,000 remaining at the end of the plan.</w:t>
            </w:r>
          </w:p>
          <w:p w:rsidR="000D7BE0" w:rsidRPr="000D7BE0" w:rsidRDefault="000D7BE0" w:rsidP="000D7BE0">
            <w:pPr>
              <w:numPr>
                <w:ilvl w:val="0"/>
                <w:numId w:val="3"/>
              </w:numPr>
              <w:contextualSpacing/>
              <w:rPr>
                <w:lang w:val="en-US"/>
              </w:rPr>
            </w:pPr>
            <w:r w:rsidRPr="000D7BE0">
              <w:rPr>
                <w:lang w:val="en-US"/>
              </w:rPr>
              <w:t>The group discussed the progress of the new build.  It was agreed that the allocated planning funds needed to be strictly monitored and thought given to how the balance is used.</w:t>
            </w:r>
          </w:p>
          <w:p w:rsidR="000D7BE0" w:rsidRPr="000D7BE0" w:rsidRDefault="000D7BE0" w:rsidP="000D7BE0">
            <w:pPr>
              <w:numPr>
                <w:ilvl w:val="0"/>
                <w:numId w:val="3"/>
              </w:numPr>
              <w:contextualSpacing/>
              <w:rPr>
                <w:lang w:val="en-US"/>
              </w:rPr>
            </w:pPr>
            <w:r w:rsidRPr="00A402B6">
              <w:rPr>
                <w:lang w:val="en-US"/>
              </w:rPr>
              <w:t xml:space="preserve">The </w:t>
            </w:r>
            <w:r w:rsidR="000A7195" w:rsidRPr="00A402B6">
              <w:rPr>
                <w:lang w:val="en-US"/>
              </w:rPr>
              <w:t xml:space="preserve">majority of Board members </w:t>
            </w:r>
            <w:r w:rsidR="00A402B6" w:rsidRPr="00A402B6">
              <w:rPr>
                <w:lang w:val="en-US"/>
              </w:rPr>
              <w:t xml:space="preserve">are </w:t>
            </w:r>
            <w:r w:rsidR="000A7195" w:rsidRPr="00A402B6">
              <w:rPr>
                <w:lang w:val="en-US"/>
              </w:rPr>
              <w:t xml:space="preserve">still required to complete and return the </w:t>
            </w:r>
            <w:r w:rsidR="00A402B6" w:rsidRPr="00A402B6">
              <w:rPr>
                <w:lang w:val="en-US"/>
              </w:rPr>
              <w:t>document</w:t>
            </w:r>
            <w:r w:rsidRPr="00A402B6">
              <w:rPr>
                <w:lang w:val="en-US"/>
              </w:rPr>
              <w:t xml:space="preserve"> </w:t>
            </w:r>
            <w:r w:rsidR="000A7195" w:rsidRPr="00A402B6">
              <w:rPr>
                <w:lang w:val="en-US"/>
              </w:rPr>
              <w:t xml:space="preserve">issued </w:t>
            </w:r>
            <w:r w:rsidRPr="00A402B6">
              <w:rPr>
                <w:lang w:val="en-US"/>
              </w:rPr>
              <w:t xml:space="preserve">at January’s meeting </w:t>
            </w:r>
            <w:r w:rsidR="00C70533" w:rsidRPr="00A402B6">
              <w:rPr>
                <w:lang w:val="en-US"/>
              </w:rPr>
              <w:t>regarding feedback on projects to date</w:t>
            </w:r>
            <w:r w:rsidR="005F67B7" w:rsidRPr="00A402B6">
              <w:rPr>
                <w:lang w:val="en-US"/>
              </w:rPr>
              <w:t>.</w:t>
            </w:r>
            <w:r w:rsidRPr="00A402B6">
              <w:rPr>
                <w:lang w:val="en-US"/>
              </w:rPr>
              <w:t xml:space="preserve"> </w:t>
            </w:r>
            <w:r w:rsidRPr="000D7BE0">
              <w:rPr>
                <w:lang w:val="en-US"/>
              </w:rPr>
              <w:t xml:space="preserve">Further copies </w:t>
            </w:r>
            <w:r w:rsidR="005F67B7" w:rsidRPr="00A402B6">
              <w:rPr>
                <w:lang w:val="en-US"/>
              </w:rPr>
              <w:t>would</w:t>
            </w:r>
            <w:r w:rsidR="005F67B7">
              <w:rPr>
                <w:lang w:val="en-US"/>
              </w:rPr>
              <w:t xml:space="preserve"> </w:t>
            </w:r>
            <w:r w:rsidRPr="000D7BE0">
              <w:rPr>
                <w:lang w:val="en-US"/>
              </w:rPr>
              <w:t xml:space="preserve">be emailed out to the group and it was asked that they be completed and sent back to Pip or Cath </w:t>
            </w:r>
            <w:r w:rsidRPr="000D7BE0">
              <w:rPr>
                <w:b/>
                <w:lang w:val="en-US"/>
              </w:rPr>
              <w:t>as soon as possible.</w:t>
            </w:r>
          </w:p>
        </w:tc>
        <w:tc>
          <w:tcPr>
            <w:tcW w:w="1732" w:type="dxa"/>
          </w:tcPr>
          <w:p w:rsidR="000D7BE0" w:rsidRPr="000D7BE0" w:rsidRDefault="000D7BE0" w:rsidP="000D7BE0">
            <w:pPr>
              <w:rPr>
                <w:b/>
                <w:lang w:val="en-US"/>
              </w:rPr>
            </w:pPr>
          </w:p>
          <w:p w:rsidR="000D7BE0" w:rsidRPr="000D7BE0" w:rsidRDefault="000D7BE0" w:rsidP="000D7BE0">
            <w:pPr>
              <w:rPr>
                <w:b/>
                <w:lang w:val="en-US"/>
              </w:rPr>
            </w:pPr>
          </w:p>
          <w:p w:rsidR="000D7BE0" w:rsidRPr="000D7BE0" w:rsidRDefault="00224390" w:rsidP="000D7BE0">
            <w:pPr>
              <w:rPr>
                <w:b/>
                <w:lang w:val="en-US"/>
              </w:rPr>
            </w:pPr>
            <w:r>
              <w:rPr>
                <w:b/>
                <w:lang w:val="en-US"/>
              </w:rPr>
              <w:t>All</w:t>
            </w: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0D7BE0" w:rsidRPr="000D7BE0" w:rsidRDefault="000D7BE0" w:rsidP="000D7BE0">
            <w:pPr>
              <w:rPr>
                <w:b/>
                <w:lang w:val="en-US"/>
              </w:rPr>
            </w:pPr>
          </w:p>
          <w:p w:rsidR="00A402B6" w:rsidRDefault="00A402B6" w:rsidP="000D7BE0">
            <w:pPr>
              <w:rPr>
                <w:b/>
                <w:lang w:val="en-US"/>
              </w:rPr>
            </w:pPr>
          </w:p>
          <w:p w:rsidR="000D7BE0" w:rsidRPr="000D7BE0" w:rsidRDefault="000D7BE0" w:rsidP="000D7BE0">
            <w:pPr>
              <w:rPr>
                <w:b/>
                <w:lang w:val="en-US"/>
              </w:rPr>
            </w:pPr>
            <w:r w:rsidRPr="000D7BE0">
              <w:rPr>
                <w:b/>
                <w:lang w:val="en-US"/>
              </w:rPr>
              <w:t>Cath</w:t>
            </w:r>
          </w:p>
          <w:p w:rsidR="000D7BE0" w:rsidRPr="000D7BE0" w:rsidRDefault="000D7BE0" w:rsidP="000D7BE0">
            <w:pPr>
              <w:rPr>
                <w:b/>
                <w:lang w:val="en-US"/>
              </w:rPr>
            </w:pPr>
          </w:p>
          <w:p w:rsidR="000D7BE0" w:rsidRPr="000D7BE0" w:rsidRDefault="000D7BE0" w:rsidP="000D7BE0">
            <w:pPr>
              <w:rPr>
                <w:b/>
                <w:lang w:val="en-US"/>
              </w:rPr>
            </w:pPr>
            <w:r w:rsidRPr="000D7BE0">
              <w:rPr>
                <w:b/>
                <w:lang w:val="en-US"/>
              </w:rPr>
              <w:t>ALL</w:t>
            </w:r>
          </w:p>
          <w:p w:rsidR="000D7BE0" w:rsidRPr="000D7BE0" w:rsidRDefault="000D7BE0" w:rsidP="000D7BE0">
            <w:pPr>
              <w:rPr>
                <w:b/>
                <w:lang w:val="en-US"/>
              </w:rPr>
            </w:pPr>
          </w:p>
        </w:tc>
      </w:tr>
      <w:tr w:rsidR="000D7BE0" w:rsidRPr="00FE1AF8" w:rsidTr="00F34CEF">
        <w:tc>
          <w:tcPr>
            <w:tcW w:w="981" w:type="dxa"/>
          </w:tcPr>
          <w:p w:rsidR="000D7BE0" w:rsidRPr="000D7BE0" w:rsidRDefault="000D7BE0" w:rsidP="000D7BE0">
            <w:pPr>
              <w:rPr>
                <w:lang w:val="en-US"/>
              </w:rPr>
            </w:pPr>
            <w:r w:rsidRPr="000D7BE0">
              <w:rPr>
                <w:lang w:val="en-US"/>
              </w:rPr>
              <w:lastRenderedPageBreak/>
              <w:t>7.</w:t>
            </w:r>
          </w:p>
        </w:tc>
        <w:tc>
          <w:tcPr>
            <w:tcW w:w="7743" w:type="dxa"/>
          </w:tcPr>
          <w:p w:rsidR="000D7BE0" w:rsidRPr="000D7BE0" w:rsidRDefault="000D7BE0" w:rsidP="000D7BE0">
            <w:pPr>
              <w:rPr>
                <w:b/>
                <w:u w:val="single"/>
                <w:lang w:val="en-US"/>
              </w:rPr>
            </w:pPr>
            <w:r w:rsidRPr="000D7BE0">
              <w:rPr>
                <w:b/>
                <w:u w:val="single"/>
                <w:lang w:val="en-US"/>
              </w:rPr>
              <w:t>Away Day</w:t>
            </w:r>
          </w:p>
          <w:p w:rsidR="000D7BE0" w:rsidRPr="000D7BE0" w:rsidRDefault="000D7BE0" w:rsidP="000D7BE0">
            <w:pPr>
              <w:rPr>
                <w:b/>
                <w:u w:val="single"/>
                <w:lang w:val="en-US"/>
              </w:rPr>
            </w:pPr>
          </w:p>
          <w:p w:rsidR="000D7BE0" w:rsidRPr="00DF1658" w:rsidRDefault="000D7BE0" w:rsidP="000D7BE0">
            <w:pPr>
              <w:numPr>
                <w:ilvl w:val="0"/>
                <w:numId w:val="5"/>
              </w:numPr>
              <w:contextualSpacing/>
              <w:rPr>
                <w:lang w:val="en-US"/>
              </w:rPr>
            </w:pPr>
            <w:r w:rsidRPr="00DF1658">
              <w:rPr>
                <w:lang w:val="en-US"/>
              </w:rPr>
              <w:t>Saturday 30</w:t>
            </w:r>
            <w:r w:rsidRPr="00DF1658">
              <w:rPr>
                <w:vertAlign w:val="superscript"/>
                <w:lang w:val="en-US"/>
              </w:rPr>
              <w:t>th</w:t>
            </w:r>
            <w:r w:rsidRPr="00DF1658">
              <w:rPr>
                <w:lang w:val="en-US"/>
              </w:rPr>
              <w:t xml:space="preserve"> March 2019 </w:t>
            </w:r>
            <w:r w:rsidR="00224390" w:rsidRPr="00DF1658">
              <w:rPr>
                <w:lang w:val="en-US"/>
              </w:rPr>
              <w:t xml:space="preserve">was confirmed </w:t>
            </w:r>
            <w:r w:rsidRPr="00DF1658">
              <w:rPr>
                <w:lang w:val="en-US"/>
              </w:rPr>
              <w:t>as the date for this activity.</w:t>
            </w:r>
          </w:p>
          <w:p w:rsidR="000D7BE0" w:rsidRPr="00DF1658" w:rsidRDefault="000D7BE0" w:rsidP="000D7BE0">
            <w:pPr>
              <w:numPr>
                <w:ilvl w:val="0"/>
                <w:numId w:val="5"/>
              </w:numPr>
              <w:contextualSpacing/>
              <w:rPr>
                <w:lang w:val="en-US"/>
              </w:rPr>
            </w:pPr>
            <w:r w:rsidRPr="00DF1658">
              <w:rPr>
                <w:lang w:val="en-US"/>
              </w:rPr>
              <w:t>Denise had listed several sites that could be used for team</w:t>
            </w:r>
            <w:r w:rsidR="005F67B7" w:rsidRPr="00DF1658">
              <w:rPr>
                <w:lang w:val="en-US"/>
              </w:rPr>
              <w:t>-</w:t>
            </w:r>
            <w:r w:rsidRPr="00DF1658">
              <w:rPr>
                <w:lang w:val="en-US"/>
              </w:rPr>
              <w:t>building</w:t>
            </w:r>
            <w:r w:rsidR="005F67B7" w:rsidRPr="00DF1658">
              <w:rPr>
                <w:lang w:val="en-US"/>
              </w:rPr>
              <w:t xml:space="preserve"> </w:t>
            </w:r>
            <w:r w:rsidRPr="00DF1658">
              <w:rPr>
                <w:lang w:val="en-US"/>
              </w:rPr>
              <w:t>meetings.  Ralph, Pip and Cath had suggested a few others</w:t>
            </w:r>
            <w:r w:rsidR="00224390" w:rsidRPr="00DF1658">
              <w:rPr>
                <w:lang w:val="en-US"/>
              </w:rPr>
              <w:t>.  Following a proposal by Ralph, it was agreed that</w:t>
            </w:r>
            <w:r w:rsidRPr="00DF1658">
              <w:rPr>
                <w:lang w:val="en-US"/>
              </w:rPr>
              <w:t xml:space="preserve"> a single day focusing on the </w:t>
            </w:r>
            <w:r w:rsidR="005F67B7" w:rsidRPr="00DF1658">
              <w:rPr>
                <w:lang w:val="en-US"/>
              </w:rPr>
              <w:t>next three-year</w:t>
            </w:r>
            <w:r w:rsidRPr="00DF1658">
              <w:rPr>
                <w:lang w:val="en-US"/>
              </w:rPr>
              <w:t xml:space="preserve"> OSW plan would be more worthwhile</w:t>
            </w:r>
            <w:r w:rsidR="00224390" w:rsidRPr="00DF1658">
              <w:rPr>
                <w:lang w:val="en-US"/>
              </w:rPr>
              <w:t xml:space="preserve"> for the moment.  A team</w:t>
            </w:r>
            <w:r w:rsidR="005F67B7" w:rsidRPr="00DF1658">
              <w:rPr>
                <w:lang w:val="en-US"/>
              </w:rPr>
              <w:t>-</w:t>
            </w:r>
            <w:r w:rsidR="00224390" w:rsidRPr="00DF1658">
              <w:rPr>
                <w:lang w:val="en-US"/>
              </w:rPr>
              <w:t>building session could be arranged for later in the year.</w:t>
            </w:r>
          </w:p>
          <w:p w:rsidR="000D7BE0" w:rsidRPr="000D7BE0" w:rsidRDefault="000D7BE0" w:rsidP="000D7BE0">
            <w:pPr>
              <w:ind w:left="720"/>
              <w:contextualSpacing/>
              <w:rPr>
                <w:lang w:val="en-US"/>
              </w:rPr>
            </w:pPr>
          </w:p>
        </w:tc>
        <w:tc>
          <w:tcPr>
            <w:tcW w:w="1732" w:type="dxa"/>
          </w:tcPr>
          <w:p w:rsidR="000D7BE0" w:rsidRPr="000D7BE0" w:rsidRDefault="000D7BE0" w:rsidP="000D7BE0">
            <w:pPr>
              <w:rPr>
                <w:b/>
                <w:lang w:val="en-US"/>
              </w:rPr>
            </w:pPr>
          </w:p>
        </w:tc>
      </w:tr>
      <w:tr w:rsidR="000D7BE0" w:rsidRPr="000D7BE0" w:rsidTr="00F34CEF">
        <w:tc>
          <w:tcPr>
            <w:tcW w:w="981" w:type="dxa"/>
          </w:tcPr>
          <w:p w:rsidR="000D7BE0" w:rsidRPr="000D7BE0" w:rsidRDefault="000D7BE0" w:rsidP="000D7BE0">
            <w:pPr>
              <w:rPr>
                <w:lang w:val="en-US"/>
              </w:rPr>
            </w:pPr>
            <w:r w:rsidRPr="000D7BE0">
              <w:rPr>
                <w:lang w:val="en-US"/>
              </w:rPr>
              <w:t>8.</w:t>
            </w:r>
          </w:p>
        </w:tc>
        <w:tc>
          <w:tcPr>
            <w:tcW w:w="7743" w:type="dxa"/>
          </w:tcPr>
          <w:p w:rsidR="000D7BE0" w:rsidRPr="000D7BE0" w:rsidRDefault="000D7BE0" w:rsidP="000D7BE0">
            <w:pPr>
              <w:rPr>
                <w:b/>
                <w:u w:val="single"/>
                <w:lang w:val="en-US"/>
              </w:rPr>
            </w:pPr>
            <w:r w:rsidRPr="000D7BE0">
              <w:rPr>
                <w:b/>
                <w:u w:val="single"/>
                <w:lang w:val="en-US"/>
              </w:rPr>
              <w:t>Any Other Business</w:t>
            </w:r>
          </w:p>
          <w:p w:rsidR="000D7BE0" w:rsidRPr="000D7BE0" w:rsidRDefault="000D7BE0" w:rsidP="000D7BE0">
            <w:pPr>
              <w:rPr>
                <w:b/>
                <w:u w:val="single"/>
                <w:lang w:val="en-US"/>
              </w:rPr>
            </w:pPr>
          </w:p>
          <w:p w:rsidR="000D7BE0" w:rsidRPr="00612F42" w:rsidRDefault="000D7BE0" w:rsidP="00224390">
            <w:pPr>
              <w:numPr>
                <w:ilvl w:val="0"/>
                <w:numId w:val="6"/>
              </w:numPr>
              <w:contextualSpacing/>
              <w:rPr>
                <w:lang w:val="en-US"/>
              </w:rPr>
            </w:pPr>
            <w:r w:rsidRPr="000D7BE0">
              <w:rPr>
                <w:lang w:val="en-US"/>
              </w:rPr>
              <w:t xml:space="preserve">Pip had a limited number of tickets </w:t>
            </w:r>
            <w:r w:rsidR="00224390">
              <w:rPr>
                <w:lang w:val="en-US"/>
              </w:rPr>
              <w:t xml:space="preserve">supplied by the Boxing Club </w:t>
            </w:r>
            <w:r w:rsidRPr="000D7BE0">
              <w:rPr>
                <w:lang w:val="en-US"/>
              </w:rPr>
              <w:t xml:space="preserve">for </w:t>
            </w:r>
            <w:r w:rsidR="00DF1658" w:rsidRPr="000D7BE0">
              <w:rPr>
                <w:lang w:val="en-US"/>
              </w:rPr>
              <w:t xml:space="preserve">a </w:t>
            </w:r>
            <w:r w:rsidR="00DF1658" w:rsidRPr="00DF1658">
              <w:rPr>
                <w:lang w:val="en-US"/>
              </w:rPr>
              <w:t>function</w:t>
            </w:r>
            <w:r w:rsidR="005F67B7" w:rsidRPr="00DF1658">
              <w:rPr>
                <w:lang w:val="en-US"/>
              </w:rPr>
              <w:t xml:space="preserve"> </w:t>
            </w:r>
            <w:r w:rsidRPr="00DF1658">
              <w:rPr>
                <w:lang w:val="en-US"/>
              </w:rPr>
              <w:t xml:space="preserve">to be held at the Cresta Court Hotel on </w:t>
            </w:r>
            <w:r w:rsidR="00224390" w:rsidRPr="00DF1658">
              <w:rPr>
                <w:lang w:val="en-US"/>
              </w:rPr>
              <w:t>Friday 29</w:t>
            </w:r>
            <w:r w:rsidR="00224390" w:rsidRPr="00DF1658">
              <w:rPr>
                <w:vertAlign w:val="superscript"/>
                <w:lang w:val="en-US"/>
              </w:rPr>
              <w:t>th</w:t>
            </w:r>
            <w:r w:rsidR="00224390" w:rsidRPr="00DF1658">
              <w:rPr>
                <w:lang w:val="en-US"/>
              </w:rPr>
              <w:t xml:space="preserve"> March.  Anyone interested to contact Pip as soon as possible.</w:t>
            </w:r>
            <w:r w:rsidR="00612F42" w:rsidRPr="00DF1658">
              <w:rPr>
                <w:lang w:val="en-US"/>
              </w:rPr>
              <w:t xml:space="preserve"> </w:t>
            </w:r>
          </w:p>
          <w:p w:rsidR="00612F42" w:rsidRPr="000D7BE0" w:rsidRDefault="00612F42" w:rsidP="00612F42">
            <w:pPr>
              <w:ind w:left="720"/>
              <w:contextualSpacing/>
              <w:rPr>
                <w:lang w:val="en-US"/>
              </w:rPr>
            </w:pPr>
          </w:p>
        </w:tc>
        <w:tc>
          <w:tcPr>
            <w:tcW w:w="1732" w:type="dxa"/>
          </w:tcPr>
          <w:p w:rsidR="000D7BE0" w:rsidRPr="000D7BE0" w:rsidRDefault="000D7BE0" w:rsidP="000D7BE0">
            <w:pPr>
              <w:rPr>
                <w:b/>
                <w:lang w:val="en-US"/>
              </w:rPr>
            </w:pPr>
          </w:p>
        </w:tc>
      </w:tr>
      <w:tr w:rsidR="000D7BE0" w:rsidRPr="00FE1AF8" w:rsidTr="00F34CEF">
        <w:tc>
          <w:tcPr>
            <w:tcW w:w="981" w:type="dxa"/>
          </w:tcPr>
          <w:p w:rsidR="000D7BE0" w:rsidRPr="000D7BE0" w:rsidRDefault="000D7BE0" w:rsidP="000D7BE0">
            <w:pPr>
              <w:jc w:val="center"/>
              <w:rPr>
                <w:lang w:val="en-US"/>
              </w:rPr>
            </w:pPr>
          </w:p>
        </w:tc>
        <w:tc>
          <w:tcPr>
            <w:tcW w:w="7743" w:type="dxa"/>
          </w:tcPr>
          <w:p w:rsidR="000D7BE0" w:rsidRPr="000D7BE0" w:rsidRDefault="000D7BE0" w:rsidP="000D7BE0">
            <w:pPr>
              <w:jc w:val="center"/>
              <w:rPr>
                <w:b/>
                <w:lang w:val="en-US"/>
              </w:rPr>
            </w:pPr>
          </w:p>
          <w:p w:rsidR="000D7BE0" w:rsidRDefault="000D7BE0" w:rsidP="00224390">
            <w:pPr>
              <w:jc w:val="center"/>
              <w:rPr>
                <w:b/>
                <w:lang w:val="en-US"/>
              </w:rPr>
            </w:pPr>
            <w:r w:rsidRPr="000D7BE0">
              <w:rPr>
                <w:b/>
                <w:lang w:val="en-US"/>
              </w:rPr>
              <w:t>The meeting closed</w:t>
            </w:r>
            <w:r w:rsidR="00224390">
              <w:rPr>
                <w:b/>
                <w:lang w:val="en-US"/>
              </w:rPr>
              <w:t xml:space="preserve"> at 8.00 p.m.  </w:t>
            </w:r>
          </w:p>
          <w:p w:rsidR="00224390" w:rsidRPr="00DF1658" w:rsidRDefault="00224390" w:rsidP="005F67B7">
            <w:pPr>
              <w:jc w:val="center"/>
              <w:rPr>
                <w:b/>
                <w:lang w:val="en-US"/>
              </w:rPr>
            </w:pPr>
            <w:r w:rsidRPr="00DF1658">
              <w:rPr>
                <w:b/>
                <w:lang w:val="en-US"/>
              </w:rPr>
              <w:t>The next meeting of the Board would be held in the Sale West Youth Centre from 6.00 – 8.00 p.m.</w:t>
            </w:r>
            <w:r w:rsidR="005F67B7" w:rsidRPr="00DF1658">
              <w:rPr>
                <w:b/>
                <w:lang w:val="en-US"/>
              </w:rPr>
              <w:t xml:space="preserve"> on Thursday 7</w:t>
            </w:r>
            <w:r w:rsidR="005F67B7" w:rsidRPr="00DF1658">
              <w:rPr>
                <w:b/>
                <w:vertAlign w:val="superscript"/>
                <w:lang w:val="en-US"/>
              </w:rPr>
              <w:t>th</w:t>
            </w:r>
            <w:r w:rsidR="005F67B7" w:rsidRPr="00DF1658">
              <w:rPr>
                <w:b/>
                <w:lang w:val="en-US"/>
              </w:rPr>
              <w:t xml:space="preserve"> March 2019.</w:t>
            </w:r>
          </w:p>
          <w:p w:rsidR="005F67B7" w:rsidRPr="000D7BE0" w:rsidRDefault="005F67B7" w:rsidP="005F67B7">
            <w:pPr>
              <w:jc w:val="center"/>
              <w:rPr>
                <w:b/>
                <w:lang w:val="en-US"/>
              </w:rPr>
            </w:pPr>
          </w:p>
        </w:tc>
        <w:tc>
          <w:tcPr>
            <w:tcW w:w="1732" w:type="dxa"/>
          </w:tcPr>
          <w:p w:rsidR="000D7BE0" w:rsidRPr="000D7BE0" w:rsidRDefault="000D7BE0" w:rsidP="000D7BE0">
            <w:pPr>
              <w:jc w:val="center"/>
              <w:rPr>
                <w:b/>
                <w:lang w:val="en-US"/>
              </w:rPr>
            </w:pPr>
          </w:p>
        </w:tc>
      </w:tr>
    </w:tbl>
    <w:p w:rsidR="000D7BE0" w:rsidRPr="000D7BE0" w:rsidRDefault="000D7BE0" w:rsidP="000D7BE0">
      <w:pPr>
        <w:spacing w:after="0" w:line="240" w:lineRule="auto"/>
        <w:rPr>
          <w:rFonts w:ascii="Helvetica" w:hAnsi="Helvetica"/>
          <w:lang w:val="en-US"/>
        </w:rPr>
      </w:pPr>
    </w:p>
    <w:p w:rsidR="000D7BE0" w:rsidRPr="000D7BE0" w:rsidRDefault="000D7BE0" w:rsidP="000D7BE0">
      <w:pPr>
        <w:spacing w:after="0" w:line="240" w:lineRule="auto"/>
        <w:rPr>
          <w:rFonts w:ascii="Helvetica" w:hAnsi="Helvetica"/>
          <w:lang w:val="en-US"/>
        </w:rPr>
      </w:pPr>
    </w:p>
    <w:p w:rsidR="000D7BE0" w:rsidRPr="000D7BE0" w:rsidRDefault="000D7BE0" w:rsidP="000D7BE0">
      <w:pPr>
        <w:spacing w:after="0" w:line="240" w:lineRule="auto"/>
        <w:rPr>
          <w:rFonts w:ascii="Helvetica" w:hAnsi="Helvetica"/>
          <w:lang w:val="en-US"/>
        </w:rPr>
      </w:pPr>
    </w:p>
    <w:p w:rsidR="00F5338E" w:rsidRPr="000D7BE0" w:rsidRDefault="00F5338E">
      <w:pPr>
        <w:rPr>
          <w:lang w:val="en-US"/>
        </w:rPr>
      </w:pPr>
    </w:p>
    <w:sectPr w:rsidR="00F5338E" w:rsidRPr="000D7BE0" w:rsidSect="00974D1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3C2" w:rsidRDefault="00B433C2">
      <w:pPr>
        <w:spacing w:after="0" w:line="240" w:lineRule="auto"/>
      </w:pPr>
      <w:r>
        <w:separator/>
      </w:r>
    </w:p>
  </w:endnote>
  <w:endnote w:type="continuationSeparator" w:id="0">
    <w:p w:rsidR="00B433C2" w:rsidRDefault="00B4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041" w:rsidRPr="00234041" w:rsidRDefault="00B25292">
    <w:pPr>
      <w:tabs>
        <w:tab w:val="center" w:pos="4550"/>
        <w:tab w:val="left" w:pos="5818"/>
      </w:tabs>
      <w:ind w:right="260"/>
      <w:jc w:val="right"/>
      <w:rPr>
        <w:color w:val="222A35" w:themeColor="text2" w:themeShade="80"/>
        <w:sz w:val="16"/>
        <w:szCs w:val="16"/>
      </w:rPr>
    </w:pPr>
    <w:r w:rsidRPr="00234041">
      <w:rPr>
        <w:color w:val="8496B0" w:themeColor="text2" w:themeTint="99"/>
        <w:spacing w:val="60"/>
        <w:sz w:val="16"/>
        <w:szCs w:val="16"/>
      </w:rPr>
      <w:t>Page</w:t>
    </w:r>
    <w:r w:rsidRPr="00234041">
      <w:rPr>
        <w:color w:val="8496B0" w:themeColor="text2" w:themeTint="99"/>
        <w:sz w:val="16"/>
        <w:szCs w:val="16"/>
      </w:rPr>
      <w:t xml:space="preserve"> </w:t>
    </w:r>
    <w:r w:rsidRPr="00234041">
      <w:rPr>
        <w:color w:val="323E4F" w:themeColor="text2" w:themeShade="BF"/>
        <w:sz w:val="16"/>
        <w:szCs w:val="16"/>
      </w:rPr>
      <w:fldChar w:fldCharType="begin"/>
    </w:r>
    <w:r w:rsidRPr="00234041">
      <w:rPr>
        <w:color w:val="323E4F" w:themeColor="text2" w:themeShade="BF"/>
        <w:sz w:val="16"/>
        <w:szCs w:val="16"/>
      </w:rPr>
      <w:instrText xml:space="preserve"> PAGE   \* MERGEFORMAT </w:instrText>
    </w:r>
    <w:r w:rsidRPr="00234041">
      <w:rPr>
        <w:color w:val="323E4F" w:themeColor="text2" w:themeShade="BF"/>
        <w:sz w:val="16"/>
        <w:szCs w:val="16"/>
      </w:rPr>
      <w:fldChar w:fldCharType="separate"/>
    </w:r>
    <w:r w:rsidR="00FE1AF8">
      <w:rPr>
        <w:noProof/>
        <w:color w:val="323E4F" w:themeColor="text2" w:themeShade="BF"/>
        <w:sz w:val="16"/>
        <w:szCs w:val="16"/>
      </w:rPr>
      <w:t>1</w:t>
    </w:r>
    <w:r w:rsidRPr="00234041">
      <w:rPr>
        <w:color w:val="323E4F" w:themeColor="text2" w:themeShade="BF"/>
        <w:sz w:val="16"/>
        <w:szCs w:val="16"/>
      </w:rPr>
      <w:fldChar w:fldCharType="end"/>
    </w:r>
    <w:r w:rsidRPr="00234041">
      <w:rPr>
        <w:color w:val="323E4F" w:themeColor="text2" w:themeShade="BF"/>
        <w:sz w:val="16"/>
        <w:szCs w:val="16"/>
      </w:rPr>
      <w:t xml:space="preserve"> | </w:t>
    </w:r>
    <w:r w:rsidRPr="00234041">
      <w:rPr>
        <w:color w:val="323E4F" w:themeColor="text2" w:themeShade="BF"/>
        <w:sz w:val="16"/>
        <w:szCs w:val="16"/>
      </w:rPr>
      <w:fldChar w:fldCharType="begin"/>
    </w:r>
    <w:r w:rsidRPr="00234041">
      <w:rPr>
        <w:color w:val="323E4F" w:themeColor="text2" w:themeShade="BF"/>
        <w:sz w:val="16"/>
        <w:szCs w:val="16"/>
      </w:rPr>
      <w:instrText xml:space="preserve"> NUMPAGES  \* Arabic  \* MERGEFORMAT </w:instrText>
    </w:r>
    <w:r w:rsidRPr="00234041">
      <w:rPr>
        <w:color w:val="323E4F" w:themeColor="text2" w:themeShade="BF"/>
        <w:sz w:val="16"/>
        <w:szCs w:val="16"/>
      </w:rPr>
      <w:fldChar w:fldCharType="separate"/>
    </w:r>
    <w:r w:rsidR="00FE1AF8">
      <w:rPr>
        <w:noProof/>
        <w:color w:val="323E4F" w:themeColor="text2" w:themeShade="BF"/>
        <w:sz w:val="16"/>
        <w:szCs w:val="16"/>
      </w:rPr>
      <w:t>4</w:t>
    </w:r>
    <w:r w:rsidRPr="00234041">
      <w:rPr>
        <w:color w:val="323E4F" w:themeColor="text2" w:themeShade="BF"/>
        <w:sz w:val="16"/>
        <w:szCs w:val="16"/>
      </w:rPr>
      <w:fldChar w:fldCharType="end"/>
    </w:r>
  </w:p>
  <w:p w:rsidR="00234041" w:rsidRDefault="00181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3C2" w:rsidRDefault="00B433C2">
      <w:pPr>
        <w:spacing w:after="0" w:line="240" w:lineRule="auto"/>
      </w:pPr>
      <w:r>
        <w:separator/>
      </w:r>
    </w:p>
  </w:footnote>
  <w:footnote w:type="continuationSeparator" w:id="0">
    <w:p w:rsidR="00B433C2" w:rsidRDefault="00B43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F5FA9"/>
    <w:multiLevelType w:val="hybridMultilevel"/>
    <w:tmpl w:val="67C43C20"/>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334F6"/>
    <w:multiLevelType w:val="hybridMultilevel"/>
    <w:tmpl w:val="DF46227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E77D00"/>
    <w:multiLevelType w:val="hybridMultilevel"/>
    <w:tmpl w:val="460C914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64BB3740"/>
    <w:multiLevelType w:val="hybridMultilevel"/>
    <w:tmpl w:val="A76E94A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4F6635"/>
    <w:multiLevelType w:val="hybridMultilevel"/>
    <w:tmpl w:val="7DEE8358"/>
    <w:lvl w:ilvl="0" w:tplc="3D2A0728">
      <w:start w:val="1"/>
      <w:numFmt w:val="bullet"/>
      <w:lvlText w:val=""/>
      <w:lvlJc w:val="left"/>
      <w:pPr>
        <w:ind w:left="1440" w:hanging="360"/>
      </w:pPr>
      <w:rPr>
        <w:rFonts w:ascii="Symbol" w:hAnsi="Symbol" w:hint="default"/>
        <w:strike w:val="0"/>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115830"/>
    <w:multiLevelType w:val="hybridMultilevel"/>
    <w:tmpl w:val="5FF24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E5452E"/>
    <w:multiLevelType w:val="hybridMultilevel"/>
    <w:tmpl w:val="E496FE56"/>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BE0"/>
    <w:rsid w:val="000A7195"/>
    <w:rsid w:val="000D7BE0"/>
    <w:rsid w:val="00176410"/>
    <w:rsid w:val="00181F0F"/>
    <w:rsid w:val="001934CB"/>
    <w:rsid w:val="00224390"/>
    <w:rsid w:val="00295E70"/>
    <w:rsid w:val="002D2130"/>
    <w:rsid w:val="00370C0C"/>
    <w:rsid w:val="00454EF5"/>
    <w:rsid w:val="004D0C15"/>
    <w:rsid w:val="004D40AD"/>
    <w:rsid w:val="005F67B7"/>
    <w:rsid w:val="00612F42"/>
    <w:rsid w:val="007C5052"/>
    <w:rsid w:val="007F07B3"/>
    <w:rsid w:val="00805228"/>
    <w:rsid w:val="008B0A06"/>
    <w:rsid w:val="00A402B6"/>
    <w:rsid w:val="00B0615D"/>
    <w:rsid w:val="00B25292"/>
    <w:rsid w:val="00B433C2"/>
    <w:rsid w:val="00BD7673"/>
    <w:rsid w:val="00C4724D"/>
    <w:rsid w:val="00C55824"/>
    <w:rsid w:val="00C70533"/>
    <w:rsid w:val="00D50D62"/>
    <w:rsid w:val="00D60EED"/>
    <w:rsid w:val="00D91820"/>
    <w:rsid w:val="00DF1658"/>
    <w:rsid w:val="00E666E6"/>
    <w:rsid w:val="00F5338E"/>
    <w:rsid w:val="00FB7861"/>
    <w:rsid w:val="00FE1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24A4"/>
  <w15:chartTrackingRefBased/>
  <w15:docId w15:val="{BE552B18-ED87-4617-86EC-E5A3F9C3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BE0"/>
    <w:pPr>
      <w:spacing w:after="0" w:line="240" w:lineRule="auto"/>
    </w:pPr>
    <w:rPr>
      <w:rFonts w:ascii="Helvetica" w:hAnsi="Helvetic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7BE0"/>
    <w:pPr>
      <w:tabs>
        <w:tab w:val="center" w:pos="4513"/>
        <w:tab w:val="right" w:pos="9026"/>
      </w:tabs>
      <w:spacing w:after="0" w:line="240" w:lineRule="auto"/>
    </w:pPr>
    <w:rPr>
      <w:rFonts w:ascii="Helvetica" w:hAnsi="Helvetica"/>
      <w:lang w:val="en-GB"/>
    </w:rPr>
  </w:style>
  <w:style w:type="character" w:customStyle="1" w:styleId="FooterChar">
    <w:name w:val="Footer Char"/>
    <w:basedOn w:val="DefaultParagraphFont"/>
    <w:link w:val="Footer"/>
    <w:uiPriority w:val="99"/>
    <w:rsid w:val="000D7BE0"/>
    <w:rPr>
      <w:rFonts w:ascii="Helvetica" w:hAnsi="Helvetica"/>
      <w:lang w:val="en-GB"/>
    </w:rPr>
  </w:style>
  <w:style w:type="paragraph" w:styleId="ListParagraph">
    <w:name w:val="List Paragraph"/>
    <w:basedOn w:val="Normal"/>
    <w:uiPriority w:val="34"/>
    <w:qFormat/>
    <w:rsid w:val="00D50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Eyden</dc:creator>
  <cp:keywords/>
  <dc:description/>
  <cp:lastModifiedBy>Cath Johnson</cp:lastModifiedBy>
  <cp:revision>13</cp:revision>
  <dcterms:created xsi:type="dcterms:W3CDTF">2019-02-27T15:30:00Z</dcterms:created>
  <dcterms:modified xsi:type="dcterms:W3CDTF">2019-02-28T13:28:00Z</dcterms:modified>
</cp:coreProperties>
</file>